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9B" w:rsidRDefault="00C01C56" w:rsidP="00C01C56">
      <w:pPr>
        <w:spacing w:after="0" w:line="240" w:lineRule="auto"/>
        <w:jc w:val="both"/>
        <w:rPr>
          <w:rFonts w:ascii="Arial Narrow" w:hAnsi="Arial Narrow"/>
          <w:sz w:val="28"/>
          <w:szCs w:val="28"/>
        </w:rPr>
      </w:pPr>
      <w:r w:rsidRPr="007F618A">
        <w:rPr>
          <w:rFonts w:ascii="Times New Roman" w:hAnsi="Times New Roman"/>
          <w:noProof/>
          <w:sz w:val="24"/>
          <w:szCs w:val="24"/>
          <w:lang w:eastAsia="fr-FR"/>
        </w:rPr>
        <mc:AlternateContent>
          <mc:Choice Requires="wps">
            <w:drawing>
              <wp:anchor distT="0" distB="0" distL="114300" distR="114300" simplePos="0" relativeHeight="251659264" behindDoc="0" locked="0" layoutInCell="1" allowOverlap="1" wp14:anchorId="24787746" wp14:editId="3C8488E7">
                <wp:simplePos x="0" y="0"/>
                <wp:positionH relativeFrom="column">
                  <wp:posOffset>-899795</wp:posOffset>
                </wp:positionH>
                <wp:positionV relativeFrom="paragraph">
                  <wp:posOffset>-757555</wp:posOffset>
                </wp:positionV>
                <wp:extent cx="7513320" cy="1884045"/>
                <wp:effectExtent l="0" t="0" r="0" b="1905"/>
                <wp:wrapNone/>
                <wp:docPr id="7" name="Zone de texte 7"/>
                <wp:cNvGraphicFramePr/>
                <a:graphic xmlns:a="http://schemas.openxmlformats.org/drawingml/2006/main">
                  <a:graphicData uri="http://schemas.microsoft.com/office/word/2010/wordprocessingShape">
                    <wps:wsp>
                      <wps:cNvSpPr txBox="1"/>
                      <wps:spPr>
                        <a:xfrm>
                          <a:off x="0" y="0"/>
                          <a:ext cx="7513320" cy="1884045"/>
                        </a:xfrm>
                        <a:prstGeom prst="rect">
                          <a:avLst/>
                        </a:prstGeom>
                        <a:solidFill>
                          <a:srgbClr val="4F81BD">
                            <a:lumMod val="60000"/>
                            <a:lumOff val="40000"/>
                          </a:srgbClr>
                        </a:solidFill>
                        <a:ln w="6350">
                          <a:noFill/>
                        </a:ln>
                        <a:effectLst/>
                      </wps:spPr>
                      <wps:txbx>
                        <w:txbxContent>
                          <w:p w:rsidR="00C01C56" w:rsidRDefault="00C01C56" w:rsidP="00C01C56">
                            <w:pPr>
                              <w:spacing w:after="0"/>
                              <w:ind w:left="142"/>
                              <w:jc w:val="both"/>
                              <w:rPr>
                                <w:rFonts w:ascii="Edwardian Script ITC" w:hAnsi="Edwardian Script ITC"/>
                                <w:color w:val="FF0000"/>
                                <w:sz w:val="44"/>
                                <w:szCs w:val="44"/>
                              </w:rPr>
                            </w:pPr>
                            <w:r>
                              <w:rPr>
                                <w:rFonts w:ascii="Edwardian Script ITC" w:hAnsi="Edwardian Script ITC"/>
                                <w:color w:val="FF0000"/>
                                <w:sz w:val="44"/>
                                <w:szCs w:val="44"/>
                              </w:rPr>
                              <w:t>République Démocratique du Congo</w:t>
                            </w:r>
                          </w:p>
                          <w:p w:rsidR="00C01C56" w:rsidRDefault="00C01C56" w:rsidP="00C01C56">
                            <w:pPr>
                              <w:spacing w:after="0"/>
                              <w:ind w:left="142" w:firstLine="426"/>
                              <w:jc w:val="both"/>
                              <w:rPr>
                                <w:b/>
                                <w:sz w:val="24"/>
                              </w:rPr>
                            </w:pPr>
                            <w:r>
                              <w:rPr>
                                <w:b/>
                                <w:sz w:val="24"/>
                              </w:rPr>
                              <w:t>GOUVERNEMENT DE LA REPUBLIQUE</w:t>
                            </w:r>
                          </w:p>
                          <w:p w:rsidR="00C01C56" w:rsidRDefault="00C01C56" w:rsidP="00C01C56">
                            <w:pPr>
                              <w:spacing w:after="0"/>
                              <w:ind w:left="142" w:firstLine="709"/>
                              <w:jc w:val="both"/>
                              <w:rPr>
                                <w:color w:val="FFFF00"/>
                              </w:rPr>
                            </w:pPr>
                            <w:r>
                              <w:rPr>
                                <w:color w:val="FFFF00"/>
                              </w:rPr>
                              <w:t xml:space="preserve">Ministère de Pêche et Elevage                                                                    </w:t>
                            </w:r>
                            <w:r>
                              <w:rPr>
                                <w:noProof/>
                                <w:sz w:val="20"/>
                                <w:szCs w:val="20"/>
                                <w:lang w:eastAsia="fr-FR"/>
                              </w:rPr>
                              <w:drawing>
                                <wp:inline distT="0" distB="0" distL="0" distR="0" wp14:anchorId="7613669E" wp14:editId="6154B2FB">
                                  <wp:extent cx="906145" cy="27051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270510"/>
                                          </a:xfrm>
                                          <a:prstGeom prst="rect">
                                            <a:avLst/>
                                          </a:prstGeom>
                                          <a:noFill/>
                                          <a:ln>
                                            <a:noFill/>
                                          </a:ln>
                                        </pic:spPr>
                                      </pic:pic>
                                    </a:graphicData>
                                  </a:graphic>
                                </wp:inline>
                              </w:drawing>
                            </w:r>
                            <w:r>
                              <w:rPr>
                                <w:noProof/>
                                <w:sz w:val="20"/>
                                <w:szCs w:val="20"/>
                                <w:lang w:eastAsia="fr-FR"/>
                              </w:rPr>
                              <w:drawing>
                                <wp:inline distT="0" distB="0" distL="0" distR="0" wp14:anchorId="0963437E" wp14:editId="4020F95D">
                                  <wp:extent cx="1343660" cy="27051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660" cy="270510"/>
                                          </a:xfrm>
                                          <a:prstGeom prst="rect">
                                            <a:avLst/>
                                          </a:prstGeom>
                                          <a:noFill/>
                                          <a:ln>
                                            <a:noFill/>
                                          </a:ln>
                                        </pic:spPr>
                                      </pic:pic>
                                    </a:graphicData>
                                  </a:graphic>
                                </wp:inline>
                              </w:drawing>
                            </w:r>
                          </w:p>
                          <w:p w:rsidR="00C01C56" w:rsidRDefault="00C01C56" w:rsidP="00C01C56">
                            <w:pPr>
                              <w:spacing w:after="0"/>
                              <w:ind w:left="1701"/>
                            </w:pPr>
                            <w:r>
                              <w:rPr>
                                <w:noProof/>
                                <w:sz w:val="20"/>
                                <w:szCs w:val="20"/>
                                <w:lang w:eastAsia="fr-FR"/>
                              </w:rPr>
                              <w:drawing>
                                <wp:inline distT="0" distB="0" distL="0" distR="0" wp14:anchorId="4C0B2E4A" wp14:editId="63FBADFD">
                                  <wp:extent cx="691515" cy="628015"/>
                                  <wp:effectExtent l="0" t="0" r="0" b="635"/>
                                  <wp:docPr id="3" name="Image 3" descr="Description : I:\LOGO S\armoirie R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I:\LOGO S\armoirie RD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1515" cy="628015"/>
                                          </a:xfrm>
                                          <a:prstGeom prst="rect">
                                            <a:avLst/>
                                          </a:prstGeom>
                                          <a:noFill/>
                                          <a:ln>
                                            <a:noFill/>
                                          </a:ln>
                                        </pic:spPr>
                                      </pic:pic>
                                    </a:graphicData>
                                  </a:graphic>
                                </wp:inline>
                              </w:drawing>
                            </w:r>
                          </w:p>
                          <w:p w:rsidR="00C01C56" w:rsidRDefault="00C01C56" w:rsidP="00C01C56">
                            <w:pPr>
                              <w:spacing w:after="0"/>
                              <w:ind w:left="142" w:firstLine="1418"/>
                              <w:rPr>
                                <w:rFonts w:ascii="Brush Script MT" w:hAnsi="Brush Script MT"/>
                                <w:sz w:val="28"/>
                              </w:rPr>
                            </w:pPr>
                            <w:r>
                              <w:rPr>
                                <w:rFonts w:ascii="Brush Script MT" w:hAnsi="Brush Script MT"/>
                                <w:sz w:val="28"/>
                              </w:rPr>
                              <w:t>Le Ministre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left:0;text-align:left;margin-left:-70.85pt;margin-top:-59.65pt;width:591.6pt;height:1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" fillcolor="#95b3d7" stroked="f" strokeweight=".5pt">
                <v:textbox>
                  <w:txbxContent>
                    <w:p w:rsidR="00C01C56" w:rsidRDefault="00C01C56" w:rsidP="00C01C56">
                      <w:pPr>
                        <w:spacing w:after="0"/>
                        <w:ind w:left="142"/>
                        <w:jc w:val="both"/>
                        <w:rPr>
                          <w:rFonts w:ascii="Edwardian Script ITC" w:hAnsi="Edwardian Script ITC"/>
                          <w:color w:val="FF0000"/>
                          <w:sz w:val="44"/>
                          <w:szCs w:val="44"/>
                        </w:rPr>
                      </w:pPr>
                      <w:r>
                        <w:rPr>
                          <w:rFonts w:ascii="Edwardian Script ITC" w:hAnsi="Edwardian Script ITC"/>
                          <w:color w:val="FF0000"/>
                          <w:sz w:val="44"/>
                          <w:szCs w:val="44"/>
                        </w:rPr>
                        <w:t>République Démocratique du Congo</w:t>
                      </w:r>
                    </w:p>
                    <w:p w:rsidR="00C01C56" w:rsidRDefault="00C01C56" w:rsidP="00C01C56">
                      <w:pPr>
                        <w:spacing w:after="0"/>
                        <w:ind w:left="142" w:firstLine="426"/>
                        <w:jc w:val="both"/>
                        <w:rPr>
                          <w:b/>
                          <w:sz w:val="24"/>
                        </w:rPr>
                      </w:pPr>
                      <w:r>
                        <w:rPr>
                          <w:b/>
                          <w:sz w:val="24"/>
                        </w:rPr>
                        <w:t>GOUVERNEMENT DE LA REPUBLIQUE</w:t>
                      </w:r>
                    </w:p>
                    <w:p w:rsidR="00C01C56" w:rsidRDefault="00C01C56" w:rsidP="00C01C56">
                      <w:pPr>
                        <w:spacing w:after="0"/>
                        <w:ind w:left="142" w:firstLine="709"/>
                        <w:jc w:val="both"/>
                        <w:rPr>
                          <w:color w:val="FFFF00"/>
                        </w:rPr>
                      </w:pPr>
                      <w:r>
                        <w:rPr>
                          <w:color w:val="FFFF00"/>
                        </w:rPr>
                        <w:t xml:space="preserve">Ministère de Pêche et Elevage                                                                    </w:t>
                      </w:r>
                      <w:r>
                        <w:rPr>
                          <w:noProof/>
                          <w:sz w:val="20"/>
                          <w:szCs w:val="20"/>
                          <w:lang w:eastAsia="fr-FR"/>
                        </w:rPr>
                        <w:drawing>
                          <wp:inline distT="0" distB="0" distL="0" distR="0" wp14:anchorId="7613669E" wp14:editId="6154B2FB">
                            <wp:extent cx="906145" cy="27051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270510"/>
                                    </a:xfrm>
                                    <a:prstGeom prst="rect">
                                      <a:avLst/>
                                    </a:prstGeom>
                                    <a:noFill/>
                                    <a:ln>
                                      <a:noFill/>
                                    </a:ln>
                                  </pic:spPr>
                                </pic:pic>
                              </a:graphicData>
                            </a:graphic>
                          </wp:inline>
                        </w:drawing>
                      </w:r>
                      <w:r>
                        <w:rPr>
                          <w:noProof/>
                          <w:sz w:val="20"/>
                          <w:szCs w:val="20"/>
                          <w:lang w:eastAsia="fr-FR"/>
                        </w:rPr>
                        <w:drawing>
                          <wp:inline distT="0" distB="0" distL="0" distR="0" wp14:anchorId="0963437E" wp14:editId="4020F95D">
                            <wp:extent cx="1343660" cy="27051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660" cy="270510"/>
                                    </a:xfrm>
                                    <a:prstGeom prst="rect">
                                      <a:avLst/>
                                    </a:prstGeom>
                                    <a:noFill/>
                                    <a:ln>
                                      <a:noFill/>
                                    </a:ln>
                                  </pic:spPr>
                                </pic:pic>
                              </a:graphicData>
                            </a:graphic>
                          </wp:inline>
                        </w:drawing>
                      </w:r>
                    </w:p>
                    <w:p w:rsidR="00C01C56" w:rsidRDefault="00C01C56" w:rsidP="00C01C56">
                      <w:pPr>
                        <w:spacing w:after="0"/>
                        <w:ind w:left="1701"/>
                      </w:pPr>
                      <w:r>
                        <w:rPr>
                          <w:noProof/>
                          <w:sz w:val="20"/>
                          <w:szCs w:val="20"/>
                          <w:lang w:eastAsia="fr-FR"/>
                        </w:rPr>
                        <w:drawing>
                          <wp:inline distT="0" distB="0" distL="0" distR="0" wp14:anchorId="4C0B2E4A" wp14:editId="63FBADFD">
                            <wp:extent cx="691515" cy="628015"/>
                            <wp:effectExtent l="0" t="0" r="0" b="635"/>
                            <wp:docPr id="3" name="Image 3" descr="Description : I:\LOGO S\armoirie R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I:\LOGO S\armoirie RD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1515" cy="628015"/>
                                    </a:xfrm>
                                    <a:prstGeom prst="rect">
                                      <a:avLst/>
                                    </a:prstGeom>
                                    <a:noFill/>
                                    <a:ln>
                                      <a:noFill/>
                                    </a:ln>
                                  </pic:spPr>
                                </pic:pic>
                              </a:graphicData>
                            </a:graphic>
                          </wp:inline>
                        </w:drawing>
                      </w:r>
                    </w:p>
                    <w:p w:rsidR="00C01C56" w:rsidRDefault="00C01C56" w:rsidP="00C01C56">
                      <w:pPr>
                        <w:spacing w:after="0"/>
                        <w:ind w:left="142" w:firstLine="1418"/>
                        <w:rPr>
                          <w:rFonts w:ascii="Brush Script MT" w:hAnsi="Brush Script MT"/>
                          <w:sz w:val="28"/>
                        </w:rPr>
                      </w:pPr>
                      <w:r>
                        <w:rPr>
                          <w:rFonts w:ascii="Brush Script MT" w:hAnsi="Brush Script MT"/>
                          <w:sz w:val="28"/>
                        </w:rPr>
                        <w:t>Le Ministre</w:t>
                      </w:r>
                    </w:p>
                  </w:txbxContent>
                </v:textbox>
              </v:shape>
            </w:pict>
          </mc:Fallback>
        </mc:AlternateContent>
      </w:r>
    </w:p>
    <w:p w:rsidR="004F4E9B" w:rsidRDefault="004F4E9B" w:rsidP="00C01C56">
      <w:pPr>
        <w:spacing w:after="0" w:line="240" w:lineRule="auto"/>
        <w:jc w:val="both"/>
        <w:rPr>
          <w:rFonts w:ascii="Arial Narrow" w:hAnsi="Arial Narrow"/>
          <w:sz w:val="28"/>
          <w:szCs w:val="28"/>
        </w:rPr>
      </w:pPr>
    </w:p>
    <w:p w:rsidR="004F4E9B" w:rsidRDefault="004F4E9B" w:rsidP="00C01C56">
      <w:pPr>
        <w:spacing w:after="0" w:line="240" w:lineRule="auto"/>
        <w:jc w:val="both"/>
        <w:rPr>
          <w:rFonts w:ascii="Arial Narrow" w:hAnsi="Arial Narrow"/>
          <w:sz w:val="28"/>
          <w:szCs w:val="28"/>
        </w:rPr>
      </w:pPr>
    </w:p>
    <w:p w:rsidR="00C01C56" w:rsidRDefault="00C01C56" w:rsidP="00C01C56">
      <w:pPr>
        <w:spacing w:after="0" w:line="240" w:lineRule="auto"/>
        <w:jc w:val="both"/>
        <w:rPr>
          <w:rFonts w:ascii="Arial Narrow" w:hAnsi="Arial Narrow"/>
          <w:sz w:val="28"/>
          <w:szCs w:val="28"/>
        </w:rPr>
      </w:pPr>
    </w:p>
    <w:p w:rsidR="00C01C56" w:rsidRDefault="00C01C56" w:rsidP="00C01C56">
      <w:pPr>
        <w:spacing w:after="0" w:line="240" w:lineRule="auto"/>
        <w:jc w:val="both"/>
        <w:rPr>
          <w:rFonts w:ascii="Arial Narrow" w:hAnsi="Arial Narrow"/>
          <w:sz w:val="28"/>
          <w:szCs w:val="28"/>
        </w:rPr>
      </w:pPr>
    </w:p>
    <w:p w:rsidR="005442CB" w:rsidRDefault="005442CB" w:rsidP="00C01C56">
      <w:pPr>
        <w:spacing w:after="0" w:line="240" w:lineRule="auto"/>
        <w:jc w:val="both"/>
        <w:rPr>
          <w:rFonts w:ascii="Arial Narrow" w:hAnsi="Arial Narrow"/>
          <w:b/>
          <w:sz w:val="28"/>
          <w:szCs w:val="28"/>
        </w:rPr>
      </w:pPr>
    </w:p>
    <w:p w:rsidR="00F71C02" w:rsidRPr="00C01C56" w:rsidRDefault="00783A0B" w:rsidP="00C01C56">
      <w:pPr>
        <w:spacing w:after="0" w:line="240" w:lineRule="auto"/>
        <w:jc w:val="both"/>
        <w:rPr>
          <w:rFonts w:ascii="Arial Narrow" w:hAnsi="Arial Narrow"/>
          <w:b/>
          <w:sz w:val="28"/>
          <w:szCs w:val="28"/>
        </w:rPr>
      </w:pPr>
      <w:r w:rsidRPr="00C01C56">
        <w:rPr>
          <w:rFonts w:ascii="Arial Narrow" w:hAnsi="Arial Narrow"/>
          <w:b/>
          <w:sz w:val="28"/>
          <w:szCs w:val="28"/>
        </w:rPr>
        <w:t>ARRETE N° 0066/CAB/MIN/PE.EL/SG/2018 DU 26/11/2018 PORTANT ORGANISATION ET FONCTIONNEMENT DU SERVICE DE QUARANTAINE ANIMALE « S.Q.A. » EN SIGLE</w:t>
      </w:r>
    </w:p>
    <w:p w:rsidR="000635D5" w:rsidRDefault="000635D5" w:rsidP="00C01C56">
      <w:pPr>
        <w:spacing w:after="0" w:line="240" w:lineRule="auto"/>
        <w:jc w:val="both"/>
        <w:rPr>
          <w:rFonts w:ascii="Arial Narrow" w:hAnsi="Arial Narrow"/>
          <w:sz w:val="28"/>
          <w:szCs w:val="28"/>
        </w:rPr>
      </w:pPr>
    </w:p>
    <w:p w:rsidR="004F4E9B" w:rsidRPr="000635D5" w:rsidRDefault="00783A0B" w:rsidP="00C01C56">
      <w:pPr>
        <w:spacing w:after="0" w:line="240" w:lineRule="auto"/>
        <w:jc w:val="both"/>
        <w:rPr>
          <w:rFonts w:ascii="Arial Narrow" w:hAnsi="Arial Narrow"/>
          <w:b/>
          <w:sz w:val="28"/>
          <w:szCs w:val="28"/>
        </w:rPr>
      </w:pPr>
      <w:r w:rsidRPr="000635D5">
        <w:rPr>
          <w:rFonts w:ascii="Arial Narrow" w:hAnsi="Arial Narrow"/>
          <w:b/>
          <w:sz w:val="28"/>
          <w:szCs w:val="28"/>
        </w:rPr>
        <w:t xml:space="preserve">Le Ministre de Pêche et Elevage </w:t>
      </w:r>
    </w:p>
    <w:p w:rsidR="00C01C56" w:rsidRPr="000635D5" w:rsidRDefault="00C01C56" w:rsidP="00C01C56">
      <w:pPr>
        <w:spacing w:after="0" w:line="240" w:lineRule="auto"/>
        <w:jc w:val="both"/>
        <w:rPr>
          <w:rFonts w:ascii="Arial Narrow" w:hAnsi="Arial Narrow"/>
          <w:sz w:val="16"/>
          <w:szCs w:val="28"/>
        </w:rPr>
      </w:pPr>
    </w:p>
    <w:p w:rsidR="0063037D" w:rsidRDefault="00783A0B" w:rsidP="00C01C56">
      <w:pPr>
        <w:spacing w:after="0" w:line="240" w:lineRule="auto"/>
        <w:jc w:val="both"/>
        <w:rPr>
          <w:rFonts w:ascii="Arial Narrow" w:hAnsi="Arial Narrow"/>
          <w:sz w:val="28"/>
          <w:szCs w:val="28"/>
        </w:rPr>
      </w:pPr>
      <w:r w:rsidRPr="00F71C02">
        <w:rPr>
          <w:rFonts w:ascii="Arial Narrow" w:hAnsi="Arial Narrow"/>
          <w:sz w:val="28"/>
          <w:szCs w:val="28"/>
        </w:rPr>
        <w:t>Vu la Constitution du 18 Février 2006 telle que modifiée par la loi n° 11/002 du 20 Janvier 2011, portant révision de certains articles de la constitution de la République Démocratique du Congo spécialement en ses arti</w:t>
      </w:r>
      <w:r w:rsidR="005442CB">
        <w:rPr>
          <w:rFonts w:ascii="Arial Narrow" w:hAnsi="Arial Narrow"/>
          <w:sz w:val="28"/>
          <w:szCs w:val="28"/>
        </w:rPr>
        <w:t>cles 78 al 14, 93 et 202 al 8 ;</w:t>
      </w:r>
    </w:p>
    <w:p w:rsidR="005442CB" w:rsidRPr="000635D5" w:rsidRDefault="005442CB" w:rsidP="00C01C56">
      <w:pPr>
        <w:spacing w:after="0" w:line="240" w:lineRule="auto"/>
        <w:jc w:val="both"/>
        <w:rPr>
          <w:rFonts w:ascii="Arial Narrow" w:hAnsi="Arial Narrow"/>
          <w:sz w:val="16"/>
          <w:szCs w:val="28"/>
        </w:rPr>
      </w:pPr>
    </w:p>
    <w:p w:rsidR="0063037D" w:rsidRDefault="00783A0B" w:rsidP="00C01C56">
      <w:pPr>
        <w:spacing w:after="0" w:line="240" w:lineRule="auto"/>
        <w:jc w:val="both"/>
        <w:rPr>
          <w:rFonts w:ascii="Arial Narrow" w:hAnsi="Arial Narrow"/>
          <w:sz w:val="28"/>
          <w:szCs w:val="28"/>
        </w:rPr>
      </w:pPr>
      <w:r w:rsidRPr="00F71C02">
        <w:rPr>
          <w:rFonts w:ascii="Arial Narrow" w:hAnsi="Arial Narrow"/>
          <w:sz w:val="28"/>
          <w:szCs w:val="28"/>
        </w:rPr>
        <w:t>Vu la loi organique n°016/001 du 03 mai 2016 fixant l’organisation et fonctionnement des services publics du pouvoir central, de provinces, et des entités territoriales décentralisées, spécialemen</w:t>
      </w:r>
      <w:r w:rsidR="0063037D">
        <w:rPr>
          <w:rFonts w:ascii="Arial Narrow" w:hAnsi="Arial Narrow"/>
          <w:sz w:val="28"/>
          <w:szCs w:val="28"/>
        </w:rPr>
        <w:t>t en ses articles 2, 24 et 26 ;</w:t>
      </w:r>
    </w:p>
    <w:p w:rsidR="005442CB" w:rsidRPr="000635D5" w:rsidRDefault="005442CB" w:rsidP="00C01C56">
      <w:pPr>
        <w:spacing w:after="0" w:line="240" w:lineRule="auto"/>
        <w:jc w:val="both"/>
        <w:rPr>
          <w:rFonts w:ascii="Arial Narrow" w:hAnsi="Arial Narrow"/>
          <w:sz w:val="16"/>
          <w:szCs w:val="28"/>
        </w:rPr>
      </w:pPr>
    </w:p>
    <w:p w:rsidR="0063037D" w:rsidRDefault="00783A0B" w:rsidP="00C01C56">
      <w:pPr>
        <w:spacing w:after="0" w:line="240" w:lineRule="auto"/>
        <w:jc w:val="both"/>
        <w:rPr>
          <w:rFonts w:ascii="Arial Narrow" w:hAnsi="Arial Narrow"/>
          <w:sz w:val="28"/>
          <w:szCs w:val="28"/>
        </w:rPr>
      </w:pPr>
      <w:r w:rsidRPr="00F71C02">
        <w:rPr>
          <w:rFonts w:ascii="Arial Narrow" w:hAnsi="Arial Narrow"/>
          <w:sz w:val="28"/>
          <w:szCs w:val="28"/>
        </w:rPr>
        <w:t>Vu l’ordonnance n°17/004 du 07 Avril 2017 portant n</w:t>
      </w:r>
      <w:r w:rsidR="0063037D">
        <w:rPr>
          <w:rFonts w:ascii="Arial Narrow" w:hAnsi="Arial Narrow"/>
          <w:sz w:val="28"/>
          <w:szCs w:val="28"/>
        </w:rPr>
        <w:t>omination du premier Ministre ;</w:t>
      </w:r>
    </w:p>
    <w:p w:rsidR="005442CB" w:rsidRPr="000635D5" w:rsidRDefault="005442CB" w:rsidP="00C01C56">
      <w:pPr>
        <w:spacing w:after="0" w:line="240" w:lineRule="auto"/>
        <w:jc w:val="both"/>
        <w:rPr>
          <w:rFonts w:ascii="Arial Narrow" w:hAnsi="Arial Narrow"/>
          <w:sz w:val="16"/>
          <w:szCs w:val="28"/>
        </w:rPr>
      </w:pPr>
    </w:p>
    <w:p w:rsidR="0063037D" w:rsidRDefault="00783A0B" w:rsidP="00C01C56">
      <w:pPr>
        <w:spacing w:after="0" w:line="240" w:lineRule="auto"/>
        <w:jc w:val="both"/>
        <w:rPr>
          <w:rFonts w:ascii="Arial Narrow" w:hAnsi="Arial Narrow"/>
          <w:sz w:val="28"/>
          <w:szCs w:val="28"/>
        </w:rPr>
      </w:pPr>
      <w:r w:rsidRPr="00F71C02">
        <w:rPr>
          <w:rFonts w:ascii="Arial Narrow" w:hAnsi="Arial Narrow"/>
          <w:sz w:val="28"/>
          <w:szCs w:val="28"/>
        </w:rPr>
        <w:t>Vu l'Ordonnance n°17/05 du 8 mai 2017 portant nomination des vice-premiers Ministres, des Ministres d’Etat, des Ministres, des Ministres Délégués et v</w:t>
      </w:r>
      <w:r w:rsidR="0063037D">
        <w:rPr>
          <w:rFonts w:ascii="Arial Narrow" w:hAnsi="Arial Narrow"/>
          <w:sz w:val="28"/>
          <w:szCs w:val="28"/>
        </w:rPr>
        <w:t>ice-ministres du Gouvernement ;</w:t>
      </w:r>
    </w:p>
    <w:p w:rsidR="005442CB" w:rsidRPr="000635D5" w:rsidRDefault="005442CB" w:rsidP="00C01C56">
      <w:pPr>
        <w:spacing w:after="0" w:line="240" w:lineRule="auto"/>
        <w:jc w:val="both"/>
        <w:rPr>
          <w:rFonts w:ascii="Arial Narrow" w:hAnsi="Arial Narrow"/>
          <w:sz w:val="16"/>
          <w:szCs w:val="28"/>
        </w:rPr>
      </w:pPr>
    </w:p>
    <w:p w:rsidR="0063037D" w:rsidRDefault="00783A0B" w:rsidP="00C01C56">
      <w:pPr>
        <w:spacing w:after="0" w:line="240" w:lineRule="auto"/>
        <w:jc w:val="both"/>
        <w:rPr>
          <w:rFonts w:ascii="Arial Narrow" w:hAnsi="Arial Narrow"/>
          <w:sz w:val="28"/>
          <w:szCs w:val="28"/>
        </w:rPr>
      </w:pPr>
      <w:r w:rsidRPr="00F71C02">
        <w:rPr>
          <w:rFonts w:ascii="Arial Narrow" w:hAnsi="Arial Narrow"/>
          <w:sz w:val="28"/>
          <w:szCs w:val="28"/>
        </w:rPr>
        <w:t>Vu l’ordonnance n°17/024 du 10 Juillet 2017 portant organisation et fonctionnement du Gouvernement, modalités pratiques de collaboration entre le Président de la République et le Gouvernement ainsi que entr</w:t>
      </w:r>
      <w:r w:rsidR="0063037D">
        <w:rPr>
          <w:rFonts w:ascii="Arial Narrow" w:hAnsi="Arial Narrow"/>
          <w:sz w:val="28"/>
          <w:szCs w:val="28"/>
        </w:rPr>
        <w:t>e les membres du Gouvernement ;</w:t>
      </w:r>
    </w:p>
    <w:p w:rsidR="005442CB" w:rsidRPr="000635D5" w:rsidRDefault="005442CB" w:rsidP="00C01C56">
      <w:pPr>
        <w:spacing w:after="0" w:line="240" w:lineRule="auto"/>
        <w:jc w:val="both"/>
        <w:rPr>
          <w:rFonts w:ascii="Arial Narrow" w:hAnsi="Arial Narrow"/>
          <w:sz w:val="16"/>
          <w:szCs w:val="28"/>
        </w:rPr>
      </w:pPr>
    </w:p>
    <w:p w:rsidR="0063037D" w:rsidRDefault="00783A0B" w:rsidP="00C01C56">
      <w:pPr>
        <w:spacing w:after="0" w:line="240" w:lineRule="auto"/>
        <w:jc w:val="both"/>
        <w:rPr>
          <w:rFonts w:ascii="Arial Narrow" w:hAnsi="Arial Narrow"/>
          <w:sz w:val="28"/>
          <w:szCs w:val="28"/>
        </w:rPr>
      </w:pPr>
      <w:r w:rsidRPr="00F71C02">
        <w:rPr>
          <w:rFonts w:ascii="Arial Narrow" w:hAnsi="Arial Narrow"/>
          <w:sz w:val="28"/>
          <w:szCs w:val="28"/>
        </w:rPr>
        <w:t>Vu l’ordonnance n°17/025 du 10 Juillet 2017 fixant le</w:t>
      </w:r>
      <w:r w:rsidR="0063037D">
        <w:rPr>
          <w:rFonts w:ascii="Arial Narrow" w:hAnsi="Arial Narrow"/>
          <w:sz w:val="28"/>
          <w:szCs w:val="28"/>
        </w:rPr>
        <w:t>s attributions des Ministères ;</w:t>
      </w:r>
    </w:p>
    <w:p w:rsidR="005442CB" w:rsidRPr="000635D5" w:rsidRDefault="005442CB" w:rsidP="00C01C56">
      <w:pPr>
        <w:spacing w:after="0" w:line="240" w:lineRule="auto"/>
        <w:jc w:val="both"/>
        <w:rPr>
          <w:rFonts w:ascii="Arial Narrow" w:hAnsi="Arial Narrow"/>
          <w:sz w:val="16"/>
          <w:szCs w:val="28"/>
        </w:rPr>
      </w:pPr>
    </w:p>
    <w:p w:rsidR="0063037D" w:rsidRDefault="00783A0B" w:rsidP="00C01C56">
      <w:pPr>
        <w:spacing w:after="0" w:line="240" w:lineRule="auto"/>
        <w:jc w:val="both"/>
        <w:rPr>
          <w:rFonts w:ascii="Arial Narrow" w:hAnsi="Arial Narrow"/>
          <w:sz w:val="28"/>
          <w:szCs w:val="28"/>
        </w:rPr>
      </w:pPr>
      <w:r w:rsidRPr="00F71C02">
        <w:rPr>
          <w:rFonts w:ascii="Arial Narrow" w:hAnsi="Arial Narrow"/>
          <w:sz w:val="28"/>
          <w:szCs w:val="28"/>
        </w:rPr>
        <w:t xml:space="preserve">Vu l’Arrêté Ministériel n°002 du 11 janvier 2018 portant agrément provisoire du cadre et structures organiques du Secrétariat </w:t>
      </w:r>
      <w:r w:rsidR="0063037D">
        <w:rPr>
          <w:rFonts w:ascii="Arial Narrow" w:hAnsi="Arial Narrow"/>
          <w:sz w:val="28"/>
          <w:szCs w:val="28"/>
        </w:rPr>
        <w:t>Général à la Pêche et Elevage ;</w:t>
      </w:r>
    </w:p>
    <w:p w:rsidR="005442CB" w:rsidRPr="000635D5" w:rsidRDefault="005442CB" w:rsidP="00C01C56">
      <w:pPr>
        <w:spacing w:after="0" w:line="240" w:lineRule="auto"/>
        <w:jc w:val="both"/>
        <w:rPr>
          <w:rFonts w:ascii="Arial Narrow" w:hAnsi="Arial Narrow"/>
          <w:sz w:val="16"/>
          <w:szCs w:val="28"/>
        </w:rPr>
      </w:pPr>
    </w:p>
    <w:p w:rsidR="0063037D" w:rsidRDefault="00783A0B" w:rsidP="00C01C56">
      <w:pPr>
        <w:spacing w:after="0" w:line="240" w:lineRule="auto"/>
        <w:jc w:val="both"/>
        <w:rPr>
          <w:rFonts w:ascii="Arial Narrow" w:hAnsi="Arial Narrow"/>
          <w:sz w:val="28"/>
          <w:szCs w:val="28"/>
        </w:rPr>
      </w:pPr>
      <w:r w:rsidRPr="00F71C02">
        <w:rPr>
          <w:rFonts w:ascii="Arial Narrow" w:hAnsi="Arial Narrow"/>
          <w:sz w:val="28"/>
          <w:szCs w:val="28"/>
        </w:rPr>
        <w:t>Revu l’arrêté Ministériel n°003/CAB/MIN/AGRI.PE.EL/2006 du 10 mars 2006 portant organisation et fonctionnement du service de Quarantaine</w:t>
      </w:r>
      <w:r w:rsidR="0063037D">
        <w:rPr>
          <w:rFonts w:ascii="Arial Narrow" w:hAnsi="Arial Narrow"/>
          <w:sz w:val="28"/>
          <w:szCs w:val="28"/>
        </w:rPr>
        <w:t xml:space="preserve"> Animale et Végétale « SQAV)</w:t>
      </w:r>
      <w:r w:rsidR="005442CB">
        <w:rPr>
          <w:rFonts w:ascii="Arial Narrow" w:hAnsi="Arial Narrow"/>
          <w:sz w:val="28"/>
          <w:szCs w:val="28"/>
        </w:rPr>
        <w:t> ;</w:t>
      </w:r>
    </w:p>
    <w:p w:rsidR="005442CB" w:rsidRPr="000635D5" w:rsidRDefault="005442CB" w:rsidP="00C01C56">
      <w:pPr>
        <w:spacing w:after="0" w:line="240" w:lineRule="auto"/>
        <w:jc w:val="both"/>
        <w:rPr>
          <w:rFonts w:ascii="Arial Narrow" w:hAnsi="Arial Narrow"/>
          <w:sz w:val="16"/>
          <w:szCs w:val="28"/>
        </w:rPr>
      </w:pPr>
    </w:p>
    <w:p w:rsidR="0063037D" w:rsidRDefault="00783A0B" w:rsidP="00C01C56">
      <w:pPr>
        <w:spacing w:after="0" w:line="240" w:lineRule="auto"/>
        <w:jc w:val="both"/>
        <w:rPr>
          <w:rFonts w:ascii="Arial Narrow" w:hAnsi="Arial Narrow"/>
          <w:sz w:val="28"/>
          <w:szCs w:val="28"/>
        </w:rPr>
      </w:pPr>
      <w:r w:rsidRPr="00F71C02">
        <w:rPr>
          <w:rFonts w:ascii="Arial Narrow" w:hAnsi="Arial Narrow"/>
          <w:sz w:val="28"/>
          <w:szCs w:val="28"/>
        </w:rPr>
        <w:t xml:space="preserve">Vu les recommandations de la mission d’évaluation de Services Vétérinaires avec l’outil « PVS » de l’O.I.E de Juillet- Août 2017 ; </w:t>
      </w:r>
    </w:p>
    <w:p w:rsidR="005442CB" w:rsidRPr="000635D5" w:rsidRDefault="005442CB" w:rsidP="00C01C56">
      <w:pPr>
        <w:spacing w:after="0" w:line="240" w:lineRule="auto"/>
        <w:jc w:val="both"/>
        <w:rPr>
          <w:rFonts w:ascii="Arial Narrow" w:hAnsi="Arial Narrow"/>
          <w:sz w:val="16"/>
          <w:szCs w:val="28"/>
        </w:rPr>
      </w:pPr>
    </w:p>
    <w:p w:rsidR="0063037D" w:rsidRDefault="00783A0B" w:rsidP="00C01C56">
      <w:pPr>
        <w:spacing w:after="0" w:line="240" w:lineRule="auto"/>
        <w:jc w:val="both"/>
        <w:rPr>
          <w:rFonts w:ascii="Arial Narrow" w:hAnsi="Arial Narrow"/>
          <w:sz w:val="28"/>
          <w:szCs w:val="28"/>
        </w:rPr>
      </w:pPr>
      <w:r w:rsidRPr="00F71C02">
        <w:rPr>
          <w:rFonts w:ascii="Arial Narrow" w:hAnsi="Arial Narrow"/>
          <w:sz w:val="28"/>
          <w:szCs w:val="28"/>
        </w:rPr>
        <w:t>Attendu que le Service de Quarantaine Animale est un outil d’aide à la décision dans le domaine de la lutte, de la préventio</w:t>
      </w:r>
      <w:r w:rsidR="0063037D">
        <w:rPr>
          <w:rFonts w:ascii="Arial Narrow" w:hAnsi="Arial Narrow"/>
          <w:sz w:val="28"/>
          <w:szCs w:val="28"/>
        </w:rPr>
        <w:t>n et du contrôle des maladies ;</w:t>
      </w:r>
    </w:p>
    <w:p w:rsidR="005442CB" w:rsidRDefault="00783A0B" w:rsidP="00C01C56">
      <w:pPr>
        <w:spacing w:after="0" w:line="240" w:lineRule="auto"/>
        <w:jc w:val="both"/>
        <w:rPr>
          <w:rFonts w:ascii="Arial Narrow" w:hAnsi="Arial Narrow"/>
          <w:sz w:val="28"/>
          <w:szCs w:val="28"/>
        </w:rPr>
      </w:pPr>
      <w:r w:rsidRPr="00F71C02">
        <w:rPr>
          <w:rFonts w:ascii="Arial Narrow" w:hAnsi="Arial Narrow"/>
          <w:sz w:val="28"/>
          <w:szCs w:val="28"/>
        </w:rPr>
        <w:t>Considérant les Enseignements tirés des Expériences du Programme pan africain de lutte contre les Epizooties (PACE) et du Projet OSRO/RAF/602/BEL/ « Prévention et contrôle de la Grippe Aviaire et Renforcement des Services vétérinaires dans la Région de Grands Lacs d’Afrique »</w:t>
      </w:r>
      <w:r w:rsidR="0063037D">
        <w:rPr>
          <w:rFonts w:ascii="Arial Narrow" w:hAnsi="Arial Narrow"/>
          <w:sz w:val="28"/>
          <w:szCs w:val="28"/>
        </w:rPr>
        <w:t> ;</w:t>
      </w:r>
    </w:p>
    <w:p w:rsidR="005442CB" w:rsidRPr="000635D5" w:rsidRDefault="005442CB" w:rsidP="00C01C56">
      <w:pPr>
        <w:spacing w:after="0" w:line="240" w:lineRule="auto"/>
        <w:jc w:val="both"/>
        <w:rPr>
          <w:rFonts w:ascii="Arial Narrow" w:hAnsi="Arial Narrow"/>
          <w:sz w:val="16"/>
          <w:szCs w:val="28"/>
        </w:rPr>
      </w:pPr>
    </w:p>
    <w:p w:rsidR="0063037D" w:rsidRDefault="00783A0B" w:rsidP="00C01C56">
      <w:pPr>
        <w:spacing w:after="0" w:line="240" w:lineRule="auto"/>
        <w:jc w:val="both"/>
        <w:rPr>
          <w:rFonts w:ascii="Arial Narrow" w:hAnsi="Arial Narrow"/>
          <w:sz w:val="28"/>
          <w:szCs w:val="28"/>
        </w:rPr>
      </w:pPr>
      <w:r w:rsidRPr="00F71C02">
        <w:rPr>
          <w:rFonts w:ascii="Arial Narrow" w:hAnsi="Arial Narrow"/>
          <w:sz w:val="28"/>
          <w:szCs w:val="28"/>
        </w:rPr>
        <w:t xml:space="preserve">Vu l’urgence pour la R.D.C de participer à la surveillance des maladies Transfrontalières et toutes les autres maladies animales ; Considérant les principes fondamentaux </w:t>
      </w:r>
      <w:r w:rsidR="0063037D" w:rsidRPr="00F71C02">
        <w:rPr>
          <w:rFonts w:ascii="Arial Narrow" w:hAnsi="Arial Narrow"/>
          <w:sz w:val="28"/>
          <w:szCs w:val="28"/>
        </w:rPr>
        <w:lastRenderedPageBreak/>
        <w:t>auxquels</w:t>
      </w:r>
      <w:r w:rsidRPr="00F71C02">
        <w:rPr>
          <w:rFonts w:ascii="Arial Narrow" w:hAnsi="Arial Narrow"/>
          <w:sz w:val="28"/>
          <w:szCs w:val="28"/>
        </w:rPr>
        <w:t xml:space="preserve"> les services du Secteur de santé Animale en termes de Systèmes de Surveillances épidémiologiques, de prophylaxie et de d</w:t>
      </w:r>
      <w:r w:rsidR="0063037D">
        <w:rPr>
          <w:rFonts w:ascii="Arial Narrow" w:hAnsi="Arial Narrow"/>
          <w:sz w:val="28"/>
          <w:szCs w:val="28"/>
        </w:rPr>
        <w:t xml:space="preserve">éclaration de maladie animale ; </w:t>
      </w:r>
      <w:r w:rsidRPr="00F71C02">
        <w:rPr>
          <w:rFonts w:ascii="Arial Narrow" w:hAnsi="Arial Narrow"/>
          <w:sz w:val="28"/>
          <w:szCs w:val="28"/>
        </w:rPr>
        <w:t xml:space="preserve">ainsi que de la documentation et de la communication des Informations épidémiologiques. </w:t>
      </w:r>
    </w:p>
    <w:p w:rsidR="005442CB" w:rsidRPr="000635D5" w:rsidRDefault="005442CB" w:rsidP="00C01C56">
      <w:pPr>
        <w:spacing w:after="0" w:line="240" w:lineRule="auto"/>
        <w:jc w:val="both"/>
        <w:rPr>
          <w:rFonts w:ascii="Arial Narrow" w:hAnsi="Arial Narrow"/>
          <w:sz w:val="16"/>
          <w:szCs w:val="28"/>
        </w:rPr>
      </w:pPr>
    </w:p>
    <w:p w:rsidR="0063037D" w:rsidRDefault="00783A0B" w:rsidP="00C01C56">
      <w:pPr>
        <w:spacing w:after="0" w:line="240" w:lineRule="auto"/>
        <w:jc w:val="both"/>
        <w:rPr>
          <w:rFonts w:ascii="Arial Narrow" w:hAnsi="Arial Narrow"/>
          <w:sz w:val="28"/>
          <w:szCs w:val="28"/>
        </w:rPr>
      </w:pPr>
      <w:r w:rsidRPr="00F71C02">
        <w:rPr>
          <w:rFonts w:ascii="Arial Narrow" w:hAnsi="Arial Narrow"/>
          <w:sz w:val="28"/>
          <w:szCs w:val="28"/>
        </w:rPr>
        <w:t xml:space="preserve">Vu la nécessité et l’urgence ; </w:t>
      </w:r>
    </w:p>
    <w:p w:rsidR="00512861" w:rsidRDefault="0063037D" w:rsidP="00C01C56">
      <w:pPr>
        <w:spacing w:after="0" w:line="240" w:lineRule="auto"/>
        <w:jc w:val="both"/>
        <w:rPr>
          <w:rFonts w:ascii="Arial Narrow" w:hAnsi="Arial Narrow"/>
          <w:sz w:val="28"/>
          <w:szCs w:val="28"/>
        </w:rPr>
      </w:pPr>
      <w:r w:rsidRPr="00F71C02">
        <w:rPr>
          <w:rFonts w:ascii="Arial Narrow" w:hAnsi="Arial Narrow"/>
          <w:sz w:val="28"/>
          <w:szCs w:val="28"/>
        </w:rPr>
        <w:t>S</w:t>
      </w:r>
      <w:r w:rsidR="00783A0B" w:rsidRPr="00F71C02">
        <w:rPr>
          <w:rFonts w:ascii="Arial Narrow" w:hAnsi="Arial Narrow"/>
          <w:sz w:val="28"/>
          <w:szCs w:val="28"/>
        </w:rPr>
        <w:t>ur proposition de Secrétaire Général à la Pêche et Elevage ;</w:t>
      </w:r>
    </w:p>
    <w:p w:rsidR="00512861" w:rsidRDefault="00512861" w:rsidP="00C01C56">
      <w:pPr>
        <w:spacing w:after="0" w:line="240" w:lineRule="auto"/>
        <w:jc w:val="both"/>
        <w:rPr>
          <w:rFonts w:ascii="Arial Narrow" w:hAnsi="Arial Narrow"/>
          <w:sz w:val="28"/>
          <w:szCs w:val="28"/>
        </w:rPr>
      </w:pPr>
    </w:p>
    <w:p w:rsidR="00512861" w:rsidRDefault="00783A0B" w:rsidP="00C01C56">
      <w:pPr>
        <w:spacing w:after="0" w:line="240" w:lineRule="auto"/>
        <w:jc w:val="center"/>
        <w:rPr>
          <w:rFonts w:ascii="Arial Narrow" w:hAnsi="Arial Narrow"/>
          <w:b/>
          <w:sz w:val="28"/>
          <w:szCs w:val="28"/>
        </w:rPr>
      </w:pPr>
      <w:r w:rsidRPr="00512861">
        <w:rPr>
          <w:rFonts w:ascii="Arial Narrow" w:hAnsi="Arial Narrow"/>
          <w:b/>
          <w:sz w:val="28"/>
          <w:szCs w:val="28"/>
        </w:rPr>
        <w:t>ARRETE</w:t>
      </w:r>
    </w:p>
    <w:p w:rsidR="00D77A3B" w:rsidRPr="00512861" w:rsidRDefault="00D77A3B" w:rsidP="00C01C56">
      <w:pPr>
        <w:spacing w:after="0" w:line="240" w:lineRule="auto"/>
        <w:jc w:val="center"/>
        <w:rPr>
          <w:rFonts w:ascii="Arial Narrow" w:hAnsi="Arial Narrow"/>
          <w:b/>
          <w:sz w:val="28"/>
          <w:szCs w:val="28"/>
        </w:rPr>
      </w:pPr>
    </w:p>
    <w:p w:rsidR="00594260" w:rsidRPr="00D77A3B" w:rsidRDefault="00783A0B" w:rsidP="00D77A3B">
      <w:pPr>
        <w:spacing w:after="0" w:line="360" w:lineRule="auto"/>
        <w:jc w:val="both"/>
        <w:rPr>
          <w:rFonts w:ascii="Arial Narrow" w:hAnsi="Arial Narrow"/>
          <w:b/>
          <w:sz w:val="28"/>
          <w:szCs w:val="28"/>
        </w:rPr>
      </w:pPr>
      <w:r w:rsidRPr="00D77A3B">
        <w:rPr>
          <w:rFonts w:ascii="Arial Narrow" w:hAnsi="Arial Narrow"/>
          <w:b/>
          <w:sz w:val="28"/>
          <w:szCs w:val="28"/>
        </w:rPr>
        <w:t>TITRE</w:t>
      </w:r>
      <w:r w:rsidR="00594260" w:rsidRPr="00D77A3B">
        <w:rPr>
          <w:rFonts w:ascii="Arial Narrow" w:hAnsi="Arial Narrow"/>
          <w:b/>
          <w:sz w:val="28"/>
          <w:szCs w:val="28"/>
        </w:rPr>
        <w:t xml:space="preserve"> I : DES DISPOSITIONS GENERALES</w:t>
      </w:r>
    </w:p>
    <w:p w:rsidR="00594260" w:rsidRPr="00D77A3B" w:rsidRDefault="00783A0B" w:rsidP="00D77A3B">
      <w:pPr>
        <w:spacing w:after="0" w:line="360" w:lineRule="auto"/>
        <w:jc w:val="both"/>
        <w:rPr>
          <w:rFonts w:ascii="Arial Narrow" w:hAnsi="Arial Narrow"/>
          <w:b/>
          <w:sz w:val="28"/>
          <w:szCs w:val="28"/>
        </w:rPr>
      </w:pPr>
      <w:r w:rsidRPr="00D77A3B">
        <w:rPr>
          <w:rFonts w:ascii="Arial Narrow" w:hAnsi="Arial Narrow"/>
          <w:b/>
          <w:sz w:val="28"/>
          <w:szCs w:val="28"/>
        </w:rPr>
        <w:t xml:space="preserve">CHAPITRE 1 </w:t>
      </w:r>
      <w:r w:rsidR="00594260" w:rsidRPr="00D77A3B">
        <w:rPr>
          <w:rFonts w:ascii="Arial Narrow" w:hAnsi="Arial Narrow"/>
          <w:b/>
          <w:sz w:val="28"/>
          <w:szCs w:val="28"/>
        </w:rPr>
        <w:t>: DES MISSIONS ET DES OBJECTIFS</w:t>
      </w:r>
    </w:p>
    <w:p w:rsidR="00C01C56" w:rsidRDefault="00C01C56" w:rsidP="00C01C56">
      <w:pPr>
        <w:spacing w:after="0" w:line="240" w:lineRule="auto"/>
        <w:jc w:val="both"/>
        <w:rPr>
          <w:rFonts w:ascii="Arial Narrow" w:hAnsi="Arial Narrow"/>
          <w:sz w:val="28"/>
          <w:szCs w:val="28"/>
        </w:rPr>
      </w:pPr>
    </w:p>
    <w:p w:rsidR="000635D5" w:rsidRDefault="00783A0B" w:rsidP="000635D5">
      <w:pPr>
        <w:spacing w:after="0"/>
        <w:jc w:val="both"/>
        <w:rPr>
          <w:rFonts w:ascii="Arial Narrow" w:hAnsi="Arial Narrow"/>
          <w:sz w:val="28"/>
          <w:szCs w:val="28"/>
        </w:rPr>
      </w:pPr>
      <w:r w:rsidRPr="00F71C02">
        <w:rPr>
          <w:rFonts w:ascii="Arial Narrow" w:hAnsi="Arial Narrow"/>
          <w:sz w:val="28"/>
          <w:szCs w:val="28"/>
        </w:rPr>
        <w:t xml:space="preserve">Article 1er : Le SQA est créé par ordonnance n°17/025 du 10 Juillet 2017 portant fixation des attributions des Ministères et repris dans l’Arrêté Ministériel n°002 du 11 janvier 2018 portant agrément provisoire du cadre et structures organiques du Secrétariat Général à la Pêche et Elevage et fonctionne au sein du Ministère de Pêche et Elevage avec </w:t>
      </w:r>
      <w:r w:rsidR="00594260">
        <w:rPr>
          <w:rFonts w:ascii="Arial Narrow" w:hAnsi="Arial Narrow"/>
          <w:sz w:val="28"/>
          <w:szCs w:val="28"/>
        </w:rPr>
        <w:t>rang d’une Direction organique.</w:t>
      </w:r>
    </w:p>
    <w:p w:rsidR="00594260" w:rsidRDefault="00783A0B" w:rsidP="000635D5">
      <w:pPr>
        <w:spacing w:after="0"/>
        <w:jc w:val="both"/>
        <w:rPr>
          <w:rFonts w:ascii="Arial Narrow" w:hAnsi="Arial Narrow"/>
          <w:sz w:val="28"/>
          <w:szCs w:val="28"/>
        </w:rPr>
      </w:pPr>
      <w:r w:rsidRPr="00F71C02">
        <w:rPr>
          <w:rFonts w:ascii="Arial Narrow" w:hAnsi="Arial Narrow"/>
          <w:sz w:val="28"/>
          <w:szCs w:val="28"/>
        </w:rPr>
        <w:t>Article 2 : Ses Missions sont celles définies dans l’ordonnance n°17/025 du 10 Juillet 2017 fixant les attributions des Ministères. Il a pour objectifs principaux de :</w:t>
      </w:r>
    </w:p>
    <w:p w:rsidR="00594260" w:rsidRPr="00594260" w:rsidRDefault="00783A0B" w:rsidP="000635D5">
      <w:pPr>
        <w:pStyle w:val="Paragraphedeliste"/>
        <w:numPr>
          <w:ilvl w:val="0"/>
          <w:numId w:val="1"/>
        </w:numPr>
        <w:spacing w:after="0"/>
        <w:jc w:val="both"/>
        <w:rPr>
          <w:rFonts w:ascii="Arial Narrow" w:hAnsi="Arial Narrow"/>
          <w:sz w:val="28"/>
          <w:szCs w:val="28"/>
        </w:rPr>
      </w:pPr>
      <w:r w:rsidRPr="00594260">
        <w:rPr>
          <w:rFonts w:ascii="Arial Narrow" w:hAnsi="Arial Narrow"/>
          <w:sz w:val="28"/>
          <w:szCs w:val="28"/>
        </w:rPr>
        <w:t xml:space="preserve">Assurer la surveillance de la police </w:t>
      </w:r>
      <w:proofErr w:type="spellStart"/>
      <w:r w:rsidRPr="00594260">
        <w:rPr>
          <w:rFonts w:ascii="Arial Narrow" w:hAnsi="Arial Narrow"/>
          <w:sz w:val="28"/>
          <w:szCs w:val="28"/>
        </w:rPr>
        <w:t>zoosanitaire</w:t>
      </w:r>
      <w:proofErr w:type="spellEnd"/>
      <w:r w:rsidRPr="00594260">
        <w:rPr>
          <w:rFonts w:ascii="Arial Narrow" w:hAnsi="Arial Narrow"/>
          <w:sz w:val="28"/>
          <w:szCs w:val="28"/>
        </w:rPr>
        <w:t xml:space="preserve"> ainsi que la gestion de la Quarantaine animale sur l’ensemble du territoire national ; </w:t>
      </w:r>
    </w:p>
    <w:p w:rsidR="00594260" w:rsidRDefault="00783A0B" w:rsidP="000635D5">
      <w:pPr>
        <w:pStyle w:val="Paragraphedeliste"/>
        <w:numPr>
          <w:ilvl w:val="0"/>
          <w:numId w:val="1"/>
        </w:numPr>
        <w:spacing w:after="0"/>
        <w:jc w:val="both"/>
        <w:rPr>
          <w:rFonts w:ascii="Arial Narrow" w:hAnsi="Arial Narrow"/>
          <w:sz w:val="28"/>
          <w:szCs w:val="28"/>
        </w:rPr>
      </w:pPr>
      <w:r w:rsidRPr="00594260">
        <w:rPr>
          <w:rFonts w:ascii="Arial Narrow" w:hAnsi="Arial Narrow"/>
          <w:sz w:val="28"/>
          <w:szCs w:val="28"/>
        </w:rPr>
        <w:t xml:space="preserve">Assurer le contrôle de tout document </w:t>
      </w:r>
      <w:proofErr w:type="spellStart"/>
      <w:r w:rsidRPr="00594260">
        <w:rPr>
          <w:rFonts w:ascii="Arial Narrow" w:hAnsi="Arial Narrow"/>
          <w:sz w:val="28"/>
          <w:szCs w:val="28"/>
        </w:rPr>
        <w:t>zoosanitaire</w:t>
      </w:r>
      <w:proofErr w:type="spellEnd"/>
      <w:r w:rsidRPr="00594260">
        <w:rPr>
          <w:rFonts w:ascii="Arial Narrow" w:hAnsi="Arial Narrow"/>
          <w:sz w:val="28"/>
          <w:szCs w:val="28"/>
        </w:rPr>
        <w:t xml:space="preserve"> accompagnant les animaux ainsi que leurs produits dérivés au </w:t>
      </w:r>
      <w:r w:rsidR="00594260">
        <w:rPr>
          <w:rFonts w:ascii="Arial Narrow" w:hAnsi="Arial Narrow"/>
          <w:sz w:val="28"/>
          <w:szCs w:val="28"/>
        </w:rPr>
        <w:t>niveau des postes frontaliers ;</w:t>
      </w:r>
    </w:p>
    <w:p w:rsidR="00594260" w:rsidRDefault="00783A0B" w:rsidP="000635D5">
      <w:pPr>
        <w:pStyle w:val="Paragraphedeliste"/>
        <w:numPr>
          <w:ilvl w:val="0"/>
          <w:numId w:val="1"/>
        </w:numPr>
        <w:spacing w:after="0"/>
        <w:jc w:val="both"/>
        <w:rPr>
          <w:rFonts w:ascii="Arial Narrow" w:hAnsi="Arial Narrow"/>
          <w:sz w:val="28"/>
          <w:szCs w:val="28"/>
        </w:rPr>
      </w:pPr>
      <w:r w:rsidRPr="00594260">
        <w:rPr>
          <w:rFonts w:ascii="Arial Narrow" w:hAnsi="Arial Narrow"/>
          <w:sz w:val="28"/>
          <w:szCs w:val="28"/>
        </w:rPr>
        <w:t>Garantir le contrôle des mouvements d’entrées et de sorties des animaux de leurs produits dérivés en vue de prévenir l’introduction, la dissémination et la propagation des maladies et ou des germes pathogènes nuisibles à la sa</w:t>
      </w:r>
      <w:r w:rsidR="00594260">
        <w:rPr>
          <w:rFonts w:ascii="Arial Narrow" w:hAnsi="Arial Narrow"/>
          <w:sz w:val="28"/>
          <w:szCs w:val="28"/>
        </w:rPr>
        <w:t>nté des hommes et des animaux ;</w:t>
      </w:r>
    </w:p>
    <w:p w:rsidR="00594260" w:rsidRDefault="00783A0B" w:rsidP="000635D5">
      <w:pPr>
        <w:pStyle w:val="Paragraphedeliste"/>
        <w:numPr>
          <w:ilvl w:val="0"/>
          <w:numId w:val="1"/>
        </w:numPr>
        <w:spacing w:after="0"/>
        <w:jc w:val="both"/>
        <w:rPr>
          <w:rFonts w:ascii="Arial Narrow" w:hAnsi="Arial Narrow"/>
          <w:sz w:val="28"/>
          <w:szCs w:val="28"/>
        </w:rPr>
      </w:pPr>
      <w:r w:rsidRPr="00594260">
        <w:rPr>
          <w:rFonts w:ascii="Arial Narrow" w:hAnsi="Arial Narrow"/>
          <w:sz w:val="28"/>
          <w:szCs w:val="28"/>
        </w:rPr>
        <w:t>Procéder à l’inspection vétérinaire de tout denrée alimentaire, d’origine animale alimentaire et non alime</w:t>
      </w:r>
      <w:r w:rsidR="00594260">
        <w:rPr>
          <w:rFonts w:ascii="Arial Narrow" w:hAnsi="Arial Narrow"/>
          <w:sz w:val="28"/>
          <w:szCs w:val="28"/>
        </w:rPr>
        <w:t>ntaire ainsi que des boissons ;</w:t>
      </w:r>
    </w:p>
    <w:p w:rsidR="00594260" w:rsidRDefault="00783A0B" w:rsidP="000635D5">
      <w:pPr>
        <w:pStyle w:val="Paragraphedeliste"/>
        <w:numPr>
          <w:ilvl w:val="0"/>
          <w:numId w:val="1"/>
        </w:numPr>
        <w:spacing w:after="0"/>
        <w:jc w:val="both"/>
        <w:rPr>
          <w:rFonts w:ascii="Arial Narrow" w:hAnsi="Arial Narrow"/>
          <w:sz w:val="28"/>
          <w:szCs w:val="28"/>
        </w:rPr>
      </w:pPr>
      <w:r w:rsidRPr="00594260">
        <w:rPr>
          <w:rFonts w:ascii="Arial Narrow" w:hAnsi="Arial Narrow"/>
          <w:sz w:val="28"/>
          <w:szCs w:val="28"/>
        </w:rPr>
        <w:t xml:space="preserve">Prélever les échantillons des produits et produits dérivés d’animaux en vue de leur analyse macroscopique et /ou microscopique </w:t>
      </w:r>
      <w:r w:rsidR="00594260">
        <w:rPr>
          <w:rFonts w:ascii="Arial Narrow" w:hAnsi="Arial Narrow"/>
          <w:sz w:val="28"/>
          <w:szCs w:val="28"/>
        </w:rPr>
        <w:t>;</w:t>
      </w:r>
    </w:p>
    <w:p w:rsidR="00594260" w:rsidRDefault="00783A0B" w:rsidP="000635D5">
      <w:pPr>
        <w:pStyle w:val="Paragraphedeliste"/>
        <w:numPr>
          <w:ilvl w:val="0"/>
          <w:numId w:val="1"/>
        </w:numPr>
        <w:spacing w:after="0"/>
        <w:jc w:val="both"/>
        <w:rPr>
          <w:rFonts w:ascii="Arial Narrow" w:hAnsi="Arial Narrow"/>
          <w:sz w:val="28"/>
          <w:szCs w:val="28"/>
        </w:rPr>
      </w:pPr>
      <w:r w:rsidRPr="00594260">
        <w:rPr>
          <w:rFonts w:ascii="Arial Narrow" w:hAnsi="Arial Narrow"/>
          <w:sz w:val="28"/>
          <w:szCs w:val="28"/>
        </w:rPr>
        <w:t>Veiller aux contrôles de qualité des médicaments et des prod</w:t>
      </w:r>
      <w:r w:rsidR="00594260">
        <w:rPr>
          <w:rFonts w:ascii="Arial Narrow" w:hAnsi="Arial Narrow"/>
          <w:sz w:val="28"/>
          <w:szCs w:val="28"/>
        </w:rPr>
        <w:t>uits vétérinaires et d’élevage.</w:t>
      </w:r>
    </w:p>
    <w:p w:rsidR="00594260" w:rsidRDefault="00783A0B" w:rsidP="000635D5">
      <w:pPr>
        <w:pStyle w:val="Paragraphedeliste"/>
        <w:numPr>
          <w:ilvl w:val="0"/>
          <w:numId w:val="1"/>
        </w:numPr>
        <w:spacing w:after="0"/>
        <w:jc w:val="both"/>
        <w:rPr>
          <w:rFonts w:ascii="Arial Narrow" w:hAnsi="Arial Narrow"/>
          <w:sz w:val="28"/>
          <w:szCs w:val="28"/>
        </w:rPr>
      </w:pPr>
      <w:r w:rsidRPr="00594260">
        <w:rPr>
          <w:rFonts w:ascii="Arial Narrow" w:hAnsi="Arial Narrow"/>
          <w:sz w:val="28"/>
          <w:szCs w:val="28"/>
        </w:rPr>
        <w:t>Contrôler les matériels génétiques d’origine animale ainsi que les matériels et les moyens de transport des animau</w:t>
      </w:r>
      <w:r w:rsidR="00594260">
        <w:rPr>
          <w:rFonts w:ascii="Arial Narrow" w:hAnsi="Arial Narrow"/>
          <w:sz w:val="28"/>
          <w:szCs w:val="28"/>
        </w:rPr>
        <w:t>x et de leurs produits dérivés;</w:t>
      </w:r>
    </w:p>
    <w:p w:rsidR="00594260" w:rsidRDefault="00783A0B" w:rsidP="000635D5">
      <w:pPr>
        <w:pStyle w:val="Paragraphedeliste"/>
        <w:numPr>
          <w:ilvl w:val="0"/>
          <w:numId w:val="1"/>
        </w:numPr>
        <w:spacing w:after="0"/>
        <w:jc w:val="both"/>
        <w:rPr>
          <w:rFonts w:ascii="Arial Narrow" w:hAnsi="Arial Narrow"/>
          <w:sz w:val="28"/>
          <w:szCs w:val="28"/>
        </w:rPr>
      </w:pPr>
      <w:r w:rsidRPr="00594260">
        <w:rPr>
          <w:rFonts w:ascii="Arial Narrow" w:hAnsi="Arial Narrow"/>
          <w:sz w:val="28"/>
          <w:szCs w:val="28"/>
        </w:rPr>
        <w:t xml:space="preserve">Procéder à la désinfection et la désinsectisation des engins servant au transport des animaux ainsi </w:t>
      </w:r>
      <w:r w:rsidR="00594260">
        <w:rPr>
          <w:rFonts w:ascii="Arial Narrow" w:hAnsi="Arial Narrow"/>
          <w:sz w:val="28"/>
          <w:szCs w:val="28"/>
        </w:rPr>
        <w:t>que de leurs produits dérivés ;</w:t>
      </w:r>
    </w:p>
    <w:p w:rsidR="00594260" w:rsidRDefault="00783A0B" w:rsidP="000635D5">
      <w:pPr>
        <w:pStyle w:val="Paragraphedeliste"/>
        <w:numPr>
          <w:ilvl w:val="0"/>
          <w:numId w:val="1"/>
        </w:numPr>
        <w:spacing w:after="0"/>
        <w:jc w:val="both"/>
        <w:rPr>
          <w:rFonts w:ascii="Arial Narrow" w:hAnsi="Arial Narrow"/>
          <w:sz w:val="28"/>
          <w:szCs w:val="28"/>
        </w:rPr>
      </w:pPr>
      <w:r w:rsidRPr="00594260">
        <w:rPr>
          <w:rFonts w:ascii="Arial Narrow" w:hAnsi="Arial Narrow"/>
          <w:sz w:val="28"/>
          <w:szCs w:val="28"/>
        </w:rPr>
        <w:t xml:space="preserve">Assurer la protection du pays contre l’introduction et la propagation des maladies exotiques d’origine animale et de leurs produits </w:t>
      </w:r>
      <w:r w:rsidR="00594260">
        <w:rPr>
          <w:rFonts w:ascii="Arial Narrow" w:hAnsi="Arial Narrow"/>
          <w:sz w:val="28"/>
          <w:szCs w:val="28"/>
        </w:rPr>
        <w:t>dérivés ;</w:t>
      </w:r>
    </w:p>
    <w:p w:rsidR="00594260" w:rsidRDefault="00783A0B" w:rsidP="000635D5">
      <w:pPr>
        <w:pStyle w:val="Paragraphedeliste"/>
        <w:numPr>
          <w:ilvl w:val="0"/>
          <w:numId w:val="1"/>
        </w:numPr>
        <w:spacing w:after="0"/>
        <w:jc w:val="both"/>
        <w:rPr>
          <w:rFonts w:ascii="Arial Narrow" w:hAnsi="Arial Narrow"/>
          <w:sz w:val="28"/>
          <w:szCs w:val="28"/>
        </w:rPr>
      </w:pPr>
      <w:r w:rsidRPr="00594260">
        <w:rPr>
          <w:rFonts w:ascii="Arial Narrow" w:hAnsi="Arial Narrow"/>
          <w:sz w:val="28"/>
          <w:szCs w:val="28"/>
        </w:rPr>
        <w:lastRenderedPageBreak/>
        <w:t>Ordonner la saisie, le refoulement, la mise en quarantaine ou le traitement et, le cas échéant, la destruction des animaux (incinération), des denrées alimentaires, des médicaments et produits vétérinaires et d’élevage, produits reconnus périmés, contaminés, souillés nuisi</w:t>
      </w:r>
      <w:r w:rsidR="00594260">
        <w:rPr>
          <w:rFonts w:ascii="Arial Narrow" w:hAnsi="Arial Narrow"/>
          <w:sz w:val="28"/>
          <w:szCs w:val="28"/>
        </w:rPr>
        <w:t>bles pour l’homme et l’animal ;</w:t>
      </w:r>
    </w:p>
    <w:p w:rsidR="00B576B8" w:rsidRDefault="00783A0B" w:rsidP="000635D5">
      <w:pPr>
        <w:pStyle w:val="Paragraphedeliste"/>
        <w:numPr>
          <w:ilvl w:val="0"/>
          <w:numId w:val="1"/>
        </w:numPr>
        <w:spacing w:after="0"/>
        <w:jc w:val="both"/>
        <w:rPr>
          <w:rFonts w:ascii="Arial Narrow" w:hAnsi="Arial Narrow"/>
          <w:sz w:val="28"/>
          <w:szCs w:val="28"/>
        </w:rPr>
      </w:pPr>
      <w:r w:rsidRPr="00594260">
        <w:rPr>
          <w:rFonts w:ascii="Arial Narrow" w:hAnsi="Arial Narrow"/>
          <w:sz w:val="28"/>
          <w:szCs w:val="28"/>
        </w:rPr>
        <w:t>Procéder à la certification des animaux et de leurs produits dérivés, des intra</w:t>
      </w:r>
      <w:r w:rsidR="00B576B8">
        <w:rPr>
          <w:rFonts w:ascii="Arial Narrow" w:hAnsi="Arial Narrow"/>
          <w:sz w:val="28"/>
          <w:szCs w:val="28"/>
        </w:rPr>
        <w:t>nts vétérinaires et d’élevage ;</w:t>
      </w:r>
    </w:p>
    <w:p w:rsidR="00B576B8" w:rsidRDefault="00783A0B" w:rsidP="000635D5">
      <w:pPr>
        <w:pStyle w:val="Paragraphedeliste"/>
        <w:numPr>
          <w:ilvl w:val="0"/>
          <w:numId w:val="1"/>
        </w:numPr>
        <w:spacing w:after="0"/>
        <w:jc w:val="both"/>
        <w:rPr>
          <w:rFonts w:ascii="Arial Narrow" w:hAnsi="Arial Narrow"/>
          <w:sz w:val="28"/>
          <w:szCs w:val="28"/>
        </w:rPr>
      </w:pPr>
      <w:r w:rsidRPr="00594260">
        <w:rPr>
          <w:rFonts w:ascii="Arial Narrow" w:hAnsi="Arial Narrow"/>
          <w:sz w:val="28"/>
          <w:szCs w:val="28"/>
        </w:rPr>
        <w:t>Appliquer les pénalités</w:t>
      </w:r>
      <w:r w:rsidR="00B576B8">
        <w:rPr>
          <w:rFonts w:ascii="Arial Narrow" w:hAnsi="Arial Narrow"/>
          <w:sz w:val="28"/>
          <w:szCs w:val="28"/>
        </w:rPr>
        <w:t xml:space="preserve"> à l’endroit des contrevenants ;</w:t>
      </w:r>
    </w:p>
    <w:p w:rsidR="00B576B8" w:rsidRDefault="00783A0B" w:rsidP="000635D5">
      <w:pPr>
        <w:pStyle w:val="Paragraphedeliste"/>
        <w:numPr>
          <w:ilvl w:val="0"/>
          <w:numId w:val="1"/>
        </w:numPr>
        <w:spacing w:after="0"/>
        <w:jc w:val="both"/>
        <w:rPr>
          <w:rFonts w:ascii="Arial Narrow" w:hAnsi="Arial Narrow"/>
          <w:sz w:val="28"/>
          <w:szCs w:val="28"/>
        </w:rPr>
      </w:pPr>
      <w:r w:rsidRPr="00594260">
        <w:rPr>
          <w:rFonts w:ascii="Arial Narrow" w:hAnsi="Arial Narrow"/>
          <w:sz w:val="28"/>
          <w:szCs w:val="28"/>
        </w:rPr>
        <w:t xml:space="preserve"> Mobiliser et maximiser les recettes de trésor public à travers les prestations </w:t>
      </w:r>
      <w:proofErr w:type="spellStart"/>
      <w:r w:rsidRPr="00594260">
        <w:rPr>
          <w:rFonts w:ascii="Arial Narrow" w:hAnsi="Arial Narrow"/>
          <w:sz w:val="28"/>
          <w:szCs w:val="28"/>
        </w:rPr>
        <w:t>zoosanitaires</w:t>
      </w:r>
      <w:proofErr w:type="spellEnd"/>
      <w:r w:rsidRPr="00594260">
        <w:rPr>
          <w:rFonts w:ascii="Arial Narrow" w:hAnsi="Arial Narrow"/>
          <w:sz w:val="28"/>
          <w:szCs w:val="28"/>
        </w:rPr>
        <w:t xml:space="preserve"> aux postes frontaliers, tel qu’aussi aux agences doua</w:t>
      </w:r>
      <w:r w:rsidR="00B576B8">
        <w:rPr>
          <w:rFonts w:ascii="Arial Narrow" w:hAnsi="Arial Narrow"/>
          <w:sz w:val="28"/>
          <w:szCs w:val="28"/>
        </w:rPr>
        <w:t>nières et ou entrepôt douanier.</w:t>
      </w:r>
    </w:p>
    <w:p w:rsidR="00B576B8" w:rsidRDefault="00783A0B" w:rsidP="000635D5">
      <w:pPr>
        <w:spacing w:after="0"/>
        <w:jc w:val="both"/>
        <w:rPr>
          <w:rFonts w:ascii="Arial Narrow" w:hAnsi="Arial Narrow"/>
          <w:sz w:val="28"/>
          <w:szCs w:val="28"/>
        </w:rPr>
      </w:pPr>
      <w:r w:rsidRPr="00B576B8">
        <w:rPr>
          <w:rFonts w:ascii="Arial Narrow" w:hAnsi="Arial Narrow"/>
          <w:sz w:val="28"/>
          <w:szCs w:val="28"/>
        </w:rPr>
        <w:t xml:space="preserve">Chapitre 2 : DES STRUCTURES ORGANIQUES </w:t>
      </w:r>
    </w:p>
    <w:p w:rsidR="00B576B8" w:rsidRDefault="00783A0B" w:rsidP="000635D5">
      <w:pPr>
        <w:spacing w:after="0"/>
        <w:jc w:val="both"/>
        <w:rPr>
          <w:rFonts w:ascii="Arial Narrow" w:hAnsi="Arial Narrow"/>
          <w:sz w:val="28"/>
          <w:szCs w:val="28"/>
        </w:rPr>
      </w:pPr>
      <w:r w:rsidRPr="00B576B8">
        <w:rPr>
          <w:rFonts w:ascii="Arial Narrow" w:hAnsi="Arial Narrow"/>
          <w:sz w:val="28"/>
          <w:szCs w:val="28"/>
        </w:rPr>
        <w:t xml:space="preserve">Article 3 : </w:t>
      </w:r>
    </w:p>
    <w:p w:rsidR="00B576B8" w:rsidRDefault="00783A0B" w:rsidP="000635D5">
      <w:pPr>
        <w:spacing w:after="0"/>
        <w:jc w:val="both"/>
        <w:rPr>
          <w:rFonts w:ascii="Arial Narrow" w:hAnsi="Arial Narrow"/>
          <w:sz w:val="28"/>
          <w:szCs w:val="28"/>
        </w:rPr>
      </w:pPr>
      <w:r w:rsidRPr="00B576B8">
        <w:rPr>
          <w:rFonts w:ascii="Arial Narrow" w:hAnsi="Arial Narrow"/>
          <w:sz w:val="28"/>
          <w:szCs w:val="28"/>
        </w:rPr>
        <w:t>La structure Organique du Service de Quarantai</w:t>
      </w:r>
      <w:r w:rsidR="00B576B8">
        <w:rPr>
          <w:rFonts w:ascii="Arial Narrow" w:hAnsi="Arial Narrow"/>
          <w:sz w:val="28"/>
          <w:szCs w:val="28"/>
        </w:rPr>
        <w:t>ne Animale comporte :</w:t>
      </w:r>
    </w:p>
    <w:p w:rsidR="00B576B8" w:rsidRDefault="00783A0B" w:rsidP="000635D5">
      <w:pPr>
        <w:pStyle w:val="Paragraphedeliste"/>
        <w:numPr>
          <w:ilvl w:val="0"/>
          <w:numId w:val="2"/>
        </w:numPr>
        <w:spacing w:after="0"/>
        <w:jc w:val="both"/>
        <w:rPr>
          <w:rFonts w:ascii="Arial Narrow" w:hAnsi="Arial Narrow"/>
          <w:sz w:val="28"/>
          <w:szCs w:val="28"/>
        </w:rPr>
      </w:pPr>
      <w:r w:rsidRPr="00B576B8">
        <w:rPr>
          <w:rFonts w:ascii="Arial Narrow" w:hAnsi="Arial Narrow"/>
          <w:sz w:val="28"/>
          <w:szCs w:val="28"/>
        </w:rPr>
        <w:t>La Direction Nationale Dotée d’un Secrétariat, d’une Division Quarantaine Animale, et d’une Divisio</w:t>
      </w:r>
      <w:r w:rsidR="00B576B8">
        <w:rPr>
          <w:rFonts w:ascii="Arial Narrow" w:hAnsi="Arial Narrow"/>
          <w:sz w:val="28"/>
          <w:szCs w:val="28"/>
        </w:rPr>
        <w:t>n Administrative et Financière;</w:t>
      </w:r>
    </w:p>
    <w:p w:rsidR="00B576B8" w:rsidRDefault="00783A0B" w:rsidP="000635D5">
      <w:pPr>
        <w:pStyle w:val="Paragraphedeliste"/>
        <w:numPr>
          <w:ilvl w:val="0"/>
          <w:numId w:val="2"/>
        </w:numPr>
        <w:spacing w:after="0"/>
        <w:jc w:val="both"/>
        <w:rPr>
          <w:rFonts w:ascii="Arial Narrow" w:hAnsi="Arial Narrow"/>
          <w:sz w:val="28"/>
          <w:szCs w:val="28"/>
        </w:rPr>
      </w:pPr>
      <w:r w:rsidRPr="00B576B8">
        <w:rPr>
          <w:rFonts w:ascii="Arial Narrow" w:hAnsi="Arial Narrow"/>
          <w:sz w:val="28"/>
          <w:szCs w:val="28"/>
        </w:rPr>
        <w:t>Les Coordinations Provinciales dotées chacune de deu</w:t>
      </w:r>
      <w:r w:rsidR="00B576B8">
        <w:rPr>
          <w:rFonts w:ascii="Arial Narrow" w:hAnsi="Arial Narrow"/>
          <w:sz w:val="28"/>
          <w:szCs w:val="28"/>
        </w:rPr>
        <w:t>x bureaux et d’un secrétariat ;</w:t>
      </w:r>
    </w:p>
    <w:p w:rsidR="00B576B8" w:rsidRDefault="00783A0B" w:rsidP="000635D5">
      <w:pPr>
        <w:pStyle w:val="Paragraphedeliste"/>
        <w:numPr>
          <w:ilvl w:val="0"/>
          <w:numId w:val="2"/>
        </w:numPr>
        <w:spacing w:after="0"/>
        <w:jc w:val="both"/>
        <w:rPr>
          <w:rFonts w:ascii="Arial Narrow" w:hAnsi="Arial Narrow"/>
          <w:sz w:val="28"/>
          <w:szCs w:val="28"/>
        </w:rPr>
      </w:pPr>
      <w:r w:rsidRPr="00B576B8">
        <w:rPr>
          <w:rFonts w:ascii="Arial Narrow" w:hAnsi="Arial Narrow"/>
          <w:sz w:val="28"/>
          <w:szCs w:val="28"/>
        </w:rPr>
        <w:t>Les Postes de</w:t>
      </w:r>
      <w:r w:rsidR="00B576B8">
        <w:rPr>
          <w:rFonts w:ascii="Arial Narrow" w:hAnsi="Arial Narrow"/>
          <w:sz w:val="28"/>
          <w:szCs w:val="28"/>
        </w:rPr>
        <w:t xml:space="preserve"> Quarantaine Animale.</w:t>
      </w:r>
    </w:p>
    <w:p w:rsidR="00B576B8" w:rsidRDefault="00783A0B" w:rsidP="000635D5">
      <w:pPr>
        <w:spacing w:after="0"/>
        <w:jc w:val="both"/>
        <w:rPr>
          <w:rFonts w:ascii="Arial Narrow" w:hAnsi="Arial Narrow"/>
          <w:sz w:val="28"/>
          <w:szCs w:val="28"/>
        </w:rPr>
      </w:pPr>
      <w:r w:rsidRPr="00B576B8">
        <w:rPr>
          <w:rFonts w:ascii="Arial Narrow" w:hAnsi="Arial Narrow"/>
          <w:sz w:val="28"/>
          <w:szCs w:val="28"/>
        </w:rPr>
        <w:t xml:space="preserve">Les Postes de Quarantaine Animale sont identifiés au niveau des postes frontaliers et les Agences douanières ou entrepôts douanières sur l’ensemble du territoire national. </w:t>
      </w:r>
    </w:p>
    <w:p w:rsidR="00024ED4" w:rsidRDefault="00783A0B" w:rsidP="000635D5">
      <w:pPr>
        <w:spacing w:after="0"/>
        <w:jc w:val="both"/>
        <w:rPr>
          <w:rFonts w:ascii="Arial Narrow" w:hAnsi="Arial Narrow"/>
          <w:sz w:val="28"/>
          <w:szCs w:val="28"/>
        </w:rPr>
      </w:pPr>
      <w:r w:rsidRPr="00B576B8">
        <w:rPr>
          <w:rFonts w:ascii="Arial Narrow" w:hAnsi="Arial Narrow"/>
          <w:sz w:val="28"/>
          <w:szCs w:val="28"/>
        </w:rPr>
        <w:t xml:space="preserve">Article 4 : Le SQA est dirigé par un fonctionnaire du Ministère de Pêche et Elevage revêtu du grade statutaire de Directeur et assisté par </w:t>
      </w:r>
      <w:r w:rsidR="00B576B8">
        <w:rPr>
          <w:rFonts w:ascii="Arial Narrow" w:hAnsi="Arial Narrow"/>
          <w:sz w:val="28"/>
          <w:szCs w:val="28"/>
        </w:rPr>
        <w:t>3</w:t>
      </w:r>
      <w:r w:rsidRPr="00B576B8">
        <w:rPr>
          <w:rFonts w:ascii="Arial Narrow" w:hAnsi="Arial Narrow"/>
          <w:sz w:val="28"/>
          <w:szCs w:val="28"/>
        </w:rPr>
        <w:t xml:space="preserve"> Chefs de Divisions énumérées à l’article 3 du présent Arrêté. Ils sont tous nommés, et le cas échéant, relevés de leurs fonctions par le Ministre de Pêche et Elevage, sur propos</w:t>
      </w:r>
      <w:r w:rsidR="00024ED4">
        <w:rPr>
          <w:rFonts w:ascii="Arial Narrow" w:hAnsi="Arial Narrow"/>
          <w:sz w:val="28"/>
          <w:szCs w:val="28"/>
        </w:rPr>
        <w:t>ition du Secrétaire Général ;</w:t>
      </w:r>
    </w:p>
    <w:p w:rsidR="00024ED4" w:rsidRDefault="00783A0B" w:rsidP="000635D5">
      <w:pPr>
        <w:spacing w:after="0"/>
        <w:jc w:val="both"/>
        <w:rPr>
          <w:rFonts w:ascii="Arial Narrow" w:hAnsi="Arial Narrow"/>
          <w:sz w:val="28"/>
          <w:szCs w:val="28"/>
        </w:rPr>
      </w:pPr>
      <w:r w:rsidRPr="00B576B8">
        <w:rPr>
          <w:rFonts w:ascii="Arial Narrow" w:hAnsi="Arial Narrow"/>
          <w:sz w:val="28"/>
          <w:szCs w:val="28"/>
        </w:rPr>
        <w:t xml:space="preserve">Conformément aux règlements Internationaux, le directeur et le Chef du </w:t>
      </w:r>
      <w:r w:rsidR="009F13A2" w:rsidRPr="00B576B8">
        <w:rPr>
          <w:rFonts w:ascii="Arial Narrow" w:hAnsi="Arial Narrow"/>
          <w:sz w:val="28"/>
          <w:szCs w:val="28"/>
        </w:rPr>
        <w:t>SERVICE DE QUARANTAINE ANIMALE</w:t>
      </w:r>
      <w:r w:rsidR="009F13A2">
        <w:rPr>
          <w:rFonts w:ascii="Arial Narrow" w:hAnsi="Arial Narrow"/>
          <w:sz w:val="28"/>
          <w:szCs w:val="28"/>
        </w:rPr>
        <w:t xml:space="preserve"> et HALIEUTIQUE</w:t>
      </w:r>
      <w:r w:rsidR="009F13A2" w:rsidRPr="00B576B8">
        <w:rPr>
          <w:rFonts w:ascii="Arial Narrow" w:hAnsi="Arial Narrow"/>
          <w:sz w:val="28"/>
          <w:szCs w:val="28"/>
        </w:rPr>
        <w:t xml:space="preserve"> </w:t>
      </w:r>
      <w:r w:rsidRPr="00B576B8">
        <w:rPr>
          <w:rFonts w:ascii="Arial Narrow" w:hAnsi="Arial Narrow"/>
          <w:sz w:val="28"/>
          <w:szCs w:val="28"/>
        </w:rPr>
        <w:t xml:space="preserve">sont obligatoirement détenteurs de diplôme de docteur en médecine vétérinaire. </w:t>
      </w:r>
    </w:p>
    <w:p w:rsidR="00C0748E" w:rsidRDefault="00783A0B" w:rsidP="000635D5">
      <w:pPr>
        <w:spacing w:after="0"/>
        <w:jc w:val="both"/>
        <w:rPr>
          <w:rFonts w:ascii="Arial Narrow" w:hAnsi="Arial Narrow"/>
          <w:sz w:val="28"/>
          <w:szCs w:val="28"/>
        </w:rPr>
      </w:pPr>
      <w:r w:rsidRPr="00B576B8">
        <w:rPr>
          <w:rFonts w:ascii="Arial Narrow" w:hAnsi="Arial Narrow"/>
          <w:sz w:val="28"/>
          <w:szCs w:val="28"/>
        </w:rPr>
        <w:t>Article 5 : La Coordination Provinciale du SQA est assurée par un Coordonnateur Provincial revêtu du grade de chef de Division. Il est nommé et, le cas échéant, relevé de ses fonctions par le Ministre de Pêche et Elevage sur pro</w:t>
      </w:r>
      <w:r w:rsidR="00C0748E">
        <w:rPr>
          <w:rFonts w:ascii="Arial Narrow" w:hAnsi="Arial Narrow"/>
          <w:sz w:val="28"/>
          <w:szCs w:val="28"/>
        </w:rPr>
        <w:t>position du secrétaire Général.</w:t>
      </w:r>
    </w:p>
    <w:p w:rsidR="00C0748E" w:rsidRDefault="00783A0B" w:rsidP="000635D5">
      <w:pPr>
        <w:spacing w:after="0"/>
        <w:jc w:val="both"/>
        <w:rPr>
          <w:rFonts w:ascii="Arial Narrow" w:hAnsi="Arial Narrow"/>
          <w:sz w:val="28"/>
          <w:szCs w:val="28"/>
        </w:rPr>
      </w:pPr>
      <w:r w:rsidRPr="00B576B8">
        <w:rPr>
          <w:rFonts w:ascii="Arial Narrow" w:hAnsi="Arial Narrow"/>
          <w:sz w:val="28"/>
          <w:szCs w:val="28"/>
        </w:rPr>
        <w:t>Article 6 : Le Poste de Quarantaine est assuré par un Chef de Poste rev</w:t>
      </w:r>
      <w:r w:rsidR="00C0748E">
        <w:rPr>
          <w:rFonts w:ascii="Arial Narrow" w:hAnsi="Arial Narrow"/>
          <w:sz w:val="28"/>
          <w:szCs w:val="28"/>
        </w:rPr>
        <w:t>êtu du grade de Chef de Bureau.</w:t>
      </w:r>
    </w:p>
    <w:p w:rsidR="00C0748E" w:rsidRPr="00C0748E" w:rsidRDefault="00C0748E" w:rsidP="000635D5">
      <w:pPr>
        <w:spacing w:after="0"/>
        <w:jc w:val="both"/>
        <w:rPr>
          <w:rFonts w:ascii="Arial Narrow" w:hAnsi="Arial Narrow"/>
          <w:b/>
          <w:sz w:val="28"/>
          <w:szCs w:val="28"/>
        </w:rPr>
      </w:pPr>
      <w:r>
        <w:rPr>
          <w:rFonts w:ascii="Arial Narrow" w:hAnsi="Arial Narrow"/>
          <w:b/>
          <w:sz w:val="28"/>
          <w:szCs w:val="28"/>
        </w:rPr>
        <w:t>Chapitre III : DES ATTRIBUTIONS</w:t>
      </w:r>
    </w:p>
    <w:p w:rsidR="00383856" w:rsidRDefault="00783A0B" w:rsidP="000635D5">
      <w:pPr>
        <w:spacing w:after="0"/>
        <w:jc w:val="both"/>
        <w:rPr>
          <w:rFonts w:ascii="Arial Narrow" w:hAnsi="Arial Narrow"/>
          <w:sz w:val="28"/>
          <w:szCs w:val="28"/>
        </w:rPr>
      </w:pPr>
      <w:r w:rsidRPr="00B576B8">
        <w:rPr>
          <w:rFonts w:ascii="Arial Narrow" w:hAnsi="Arial Narrow"/>
          <w:sz w:val="28"/>
          <w:szCs w:val="28"/>
        </w:rPr>
        <w:t xml:space="preserve"> Article 7 : </w:t>
      </w:r>
    </w:p>
    <w:p w:rsidR="00C0748E" w:rsidRDefault="00783A0B" w:rsidP="000635D5">
      <w:pPr>
        <w:spacing w:after="0"/>
        <w:jc w:val="both"/>
        <w:rPr>
          <w:rFonts w:ascii="Arial Narrow" w:hAnsi="Arial Narrow"/>
          <w:sz w:val="28"/>
          <w:szCs w:val="28"/>
        </w:rPr>
      </w:pPr>
      <w:r w:rsidRPr="00B576B8">
        <w:rPr>
          <w:rFonts w:ascii="Arial Narrow" w:hAnsi="Arial Narrow"/>
          <w:sz w:val="28"/>
          <w:szCs w:val="28"/>
        </w:rPr>
        <w:t>Les attributions de différentes structures composant le Service de Quarantaine Animale (Direction nationale, Divisions, Postes de Quarantaine Animale) sont fixées par le cadre organique détaillé constituant l’unique annexe au présent Arrêt</w:t>
      </w:r>
      <w:r w:rsidR="00193B36">
        <w:rPr>
          <w:rFonts w:ascii="Arial Narrow" w:hAnsi="Arial Narrow"/>
          <w:sz w:val="28"/>
          <w:szCs w:val="28"/>
        </w:rPr>
        <w:t>é et en fait partie intégrante.</w:t>
      </w:r>
    </w:p>
    <w:p w:rsidR="00383856" w:rsidRDefault="00383856" w:rsidP="000635D5">
      <w:pPr>
        <w:spacing w:after="0"/>
        <w:jc w:val="both"/>
        <w:rPr>
          <w:rFonts w:ascii="Arial Narrow" w:hAnsi="Arial Narrow"/>
          <w:sz w:val="28"/>
          <w:szCs w:val="28"/>
        </w:rPr>
      </w:pPr>
      <w:r w:rsidRPr="00383856">
        <w:rPr>
          <w:rFonts w:ascii="Arial Narrow" w:hAnsi="Arial Narrow"/>
          <w:b/>
          <w:sz w:val="28"/>
          <w:szCs w:val="28"/>
        </w:rPr>
        <w:t>Chapitre IV : DU FONCTIONNEMENT</w:t>
      </w:r>
      <w:r w:rsidR="00783A0B" w:rsidRPr="00B576B8">
        <w:rPr>
          <w:rFonts w:ascii="Arial Narrow" w:hAnsi="Arial Narrow"/>
          <w:sz w:val="28"/>
          <w:szCs w:val="28"/>
        </w:rPr>
        <w:t xml:space="preserve"> </w:t>
      </w:r>
    </w:p>
    <w:p w:rsidR="00383856" w:rsidRDefault="00783A0B" w:rsidP="000635D5">
      <w:pPr>
        <w:spacing w:after="0"/>
        <w:jc w:val="both"/>
        <w:rPr>
          <w:rFonts w:ascii="Arial Narrow" w:hAnsi="Arial Narrow"/>
          <w:sz w:val="28"/>
          <w:szCs w:val="28"/>
        </w:rPr>
      </w:pPr>
      <w:r w:rsidRPr="00B576B8">
        <w:rPr>
          <w:rFonts w:ascii="Arial Narrow" w:hAnsi="Arial Narrow"/>
          <w:sz w:val="28"/>
          <w:szCs w:val="28"/>
        </w:rPr>
        <w:t xml:space="preserve">Article 8 : </w:t>
      </w:r>
    </w:p>
    <w:p w:rsidR="00383856" w:rsidRDefault="00783A0B" w:rsidP="000635D5">
      <w:pPr>
        <w:spacing w:after="0"/>
        <w:jc w:val="both"/>
        <w:rPr>
          <w:rFonts w:ascii="Arial Narrow" w:hAnsi="Arial Narrow"/>
          <w:sz w:val="28"/>
          <w:szCs w:val="28"/>
        </w:rPr>
      </w:pPr>
      <w:r w:rsidRPr="00B576B8">
        <w:rPr>
          <w:rFonts w:ascii="Arial Narrow" w:hAnsi="Arial Narrow"/>
          <w:sz w:val="28"/>
          <w:szCs w:val="28"/>
        </w:rPr>
        <w:lastRenderedPageBreak/>
        <w:t xml:space="preserve">Les employés du SQA, étant des Agents et fonctionnaires de l’Etat, sont soumis au Statut du personnel de Carrière </w:t>
      </w:r>
      <w:r w:rsidR="00383856">
        <w:rPr>
          <w:rFonts w:ascii="Arial Narrow" w:hAnsi="Arial Narrow"/>
          <w:sz w:val="28"/>
          <w:szCs w:val="28"/>
        </w:rPr>
        <w:t>des Services Publics de l’Etat.</w:t>
      </w:r>
    </w:p>
    <w:p w:rsidR="00383856" w:rsidRDefault="00783A0B" w:rsidP="000635D5">
      <w:pPr>
        <w:spacing w:after="0"/>
        <w:jc w:val="both"/>
        <w:rPr>
          <w:rFonts w:ascii="Arial Narrow" w:hAnsi="Arial Narrow"/>
          <w:sz w:val="28"/>
          <w:szCs w:val="28"/>
        </w:rPr>
      </w:pPr>
      <w:r w:rsidRPr="00B576B8">
        <w:rPr>
          <w:rFonts w:ascii="Arial Narrow" w:hAnsi="Arial Narrow"/>
          <w:sz w:val="28"/>
          <w:szCs w:val="28"/>
        </w:rPr>
        <w:t xml:space="preserve">Article 9 : </w:t>
      </w:r>
    </w:p>
    <w:p w:rsidR="00383856" w:rsidRDefault="00783A0B" w:rsidP="000635D5">
      <w:pPr>
        <w:spacing w:after="0"/>
        <w:jc w:val="both"/>
        <w:rPr>
          <w:rFonts w:ascii="Arial Narrow" w:hAnsi="Arial Narrow"/>
          <w:sz w:val="28"/>
          <w:szCs w:val="28"/>
        </w:rPr>
      </w:pPr>
      <w:r w:rsidRPr="00B576B8">
        <w:rPr>
          <w:rFonts w:ascii="Arial Narrow" w:hAnsi="Arial Narrow"/>
          <w:sz w:val="28"/>
          <w:szCs w:val="28"/>
        </w:rPr>
        <w:t xml:space="preserve">Toutefois, la titularisation à un poste de Commandement au sein de SQA tiendra compte des qualités morales et intellectuelles de l’agent, et ce dernier doit </w:t>
      </w:r>
      <w:proofErr w:type="gramStart"/>
      <w:r w:rsidRPr="00B576B8">
        <w:rPr>
          <w:rFonts w:ascii="Arial Narrow" w:hAnsi="Arial Narrow"/>
          <w:sz w:val="28"/>
          <w:szCs w:val="28"/>
        </w:rPr>
        <w:t>justifier</w:t>
      </w:r>
      <w:proofErr w:type="gramEnd"/>
      <w:r w:rsidRPr="00B576B8">
        <w:rPr>
          <w:rFonts w:ascii="Arial Narrow" w:hAnsi="Arial Narrow"/>
          <w:sz w:val="28"/>
          <w:szCs w:val="28"/>
        </w:rPr>
        <w:t xml:space="preserve"> d’une expérience professionnelle e</w:t>
      </w:r>
      <w:r w:rsidR="00383856">
        <w:rPr>
          <w:rFonts w:ascii="Arial Narrow" w:hAnsi="Arial Narrow"/>
          <w:sz w:val="28"/>
          <w:szCs w:val="28"/>
        </w:rPr>
        <w:t>t d’une expertise certaine.</w:t>
      </w:r>
    </w:p>
    <w:p w:rsidR="00383856" w:rsidRDefault="00383856" w:rsidP="000635D5">
      <w:pPr>
        <w:spacing w:after="0"/>
        <w:jc w:val="both"/>
        <w:rPr>
          <w:rFonts w:ascii="Arial Narrow" w:hAnsi="Arial Narrow"/>
          <w:sz w:val="28"/>
          <w:szCs w:val="28"/>
        </w:rPr>
      </w:pPr>
      <w:r>
        <w:rPr>
          <w:rFonts w:ascii="Arial Narrow" w:hAnsi="Arial Narrow"/>
          <w:sz w:val="28"/>
          <w:szCs w:val="28"/>
        </w:rPr>
        <w:t>Article 10 :</w:t>
      </w:r>
    </w:p>
    <w:p w:rsidR="00383856" w:rsidRDefault="00783A0B" w:rsidP="000635D5">
      <w:pPr>
        <w:spacing w:after="0"/>
        <w:jc w:val="both"/>
        <w:rPr>
          <w:rFonts w:ascii="Arial Narrow" w:hAnsi="Arial Narrow"/>
          <w:sz w:val="28"/>
          <w:szCs w:val="28"/>
        </w:rPr>
      </w:pPr>
      <w:r w:rsidRPr="00B576B8">
        <w:rPr>
          <w:rFonts w:ascii="Arial Narrow" w:hAnsi="Arial Narrow"/>
          <w:sz w:val="28"/>
          <w:szCs w:val="28"/>
        </w:rPr>
        <w:t xml:space="preserve">Pour pourvoir à un poste de responsabilité, deux ou plusieurs candidatures sont présentées à l’autorité Ministérielle pour lui permettre de retenir </w:t>
      </w:r>
      <w:r w:rsidR="00383856">
        <w:rPr>
          <w:rFonts w:ascii="Arial Narrow" w:hAnsi="Arial Narrow"/>
          <w:sz w:val="28"/>
          <w:szCs w:val="28"/>
        </w:rPr>
        <w:t>le meilleur candidat au poste ;</w:t>
      </w:r>
    </w:p>
    <w:p w:rsidR="00383856" w:rsidRDefault="00383856" w:rsidP="000635D5">
      <w:pPr>
        <w:spacing w:after="0"/>
        <w:jc w:val="both"/>
        <w:rPr>
          <w:rFonts w:ascii="Arial Narrow" w:hAnsi="Arial Narrow"/>
          <w:sz w:val="28"/>
          <w:szCs w:val="28"/>
        </w:rPr>
      </w:pPr>
    </w:p>
    <w:p w:rsidR="00383856" w:rsidRDefault="00783A0B" w:rsidP="000635D5">
      <w:pPr>
        <w:spacing w:after="0"/>
        <w:jc w:val="both"/>
        <w:rPr>
          <w:rFonts w:ascii="Arial Narrow" w:hAnsi="Arial Narrow"/>
          <w:sz w:val="28"/>
          <w:szCs w:val="28"/>
        </w:rPr>
      </w:pPr>
      <w:r w:rsidRPr="00B576B8">
        <w:rPr>
          <w:rFonts w:ascii="Arial Narrow" w:hAnsi="Arial Narrow"/>
          <w:sz w:val="28"/>
          <w:szCs w:val="28"/>
        </w:rPr>
        <w:t xml:space="preserve">Article 11 : </w:t>
      </w:r>
    </w:p>
    <w:p w:rsidR="00383856" w:rsidRDefault="00783A0B" w:rsidP="000635D5">
      <w:pPr>
        <w:spacing w:after="0"/>
        <w:jc w:val="both"/>
        <w:rPr>
          <w:rFonts w:ascii="Arial Narrow" w:hAnsi="Arial Narrow"/>
          <w:sz w:val="28"/>
          <w:szCs w:val="28"/>
        </w:rPr>
      </w:pPr>
      <w:r w:rsidRPr="00B576B8">
        <w:rPr>
          <w:rFonts w:ascii="Arial Narrow" w:hAnsi="Arial Narrow"/>
          <w:sz w:val="28"/>
          <w:szCs w:val="28"/>
        </w:rPr>
        <w:t xml:space="preserve">Pour </w:t>
      </w:r>
      <w:r w:rsidR="00383856" w:rsidRPr="00B576B8">
        <w:rPr>
          <w:rFonts w:ascii="Arial Narrow" w:hAnsi="Arial Narrow"/>
          <w:sz w:val="28"/>
          <w:szCs w:val="28"/>
        </w:rPr>
        <w:t>désigner</w:t>
      </w:r>
      <w:r w:rsidRPr="00B576B8">
        <w:rPr>
          <w:rFonts w:ascii="Arial Narrow" w:hAnsi="Arial Narrow"/>
          <w:sz w:val="28"/>
          <w:szCs w:val="28"/>
        </w:rPr>
        <w:t xml:space="preserve"> </w:t>
      </w:r>
      <w:r w:rsidR="00383856">
        <w:rPr>
          <w:rFonts w:ascii="Arial Narrow" w:hAnsi="Arial Narrow"/>
          <w:sz w:val="28"/>
          <w:szCs w:val="28"/>
        </w:rPr>
        <w:t xml:space="preserve"> </w:t>
      </w:r>
      <w:r w:rsidRPr="00B576B8">
        <w:rPr>
          <w:rFonts w:ascii="Arial Narrow" w:hAnsi="Arial Narrow"/>
          <w:sz w:val="28"/>
          <w:szCs w:val="28"/>
        </w:rPr>
        <w:t>les Coordonnateurs Provinciaux et les Chefs de Postes, il sera tenu compte de propositions du Directeur du SQA qui les soumettra au Secrétaire General de Pêche et Elevage et ce, tout en respectant le profil du poste à pourvoir et de l’équilibre p</w:t>
      </w:r>
      <w:r w:rsidR="00383856">
        <w:rPr>
          <w:rFonts w:ascii="Arial Narrow" w:hAnsi="Arial Narrow"/>
          <w:sz w:val="28"/>
          <w:szCs w:val="28"/>
        </w:rPr>
        <w:t>rovincial.</w:t>
      </w:r>
    </w:p>
    <w:p w:rsidR="00383856" w:rsidRDefault="00783A0B" w:rsidP="000635D5">
      <w:pPr>
        <w:spacing w:after="0"/>
        <w:jc w:val="both"/>
        <w:rPr>
          <w:rFonts w:ascii="Arial Narrow" w:hAnsi="Arial Narrow"/>
          <w:sz w:val="28"/>
          <w:szCs w:val="28"/>
        </w:rPr>
      </w:pPr>
      <w:r w:rsidRPr="00B576B8">
        <w:rPr>
          <w:rFonts w:ascii="Arial Narrow" w:hAnsi="Arial Narrow"/>
          <w:sz w:val="28"/>
          <w:szCs w:val="28"/>
        </w:rPr>
        <w:t>Article 12 :</w:t>
      </w:r>
    </w:p>
    <w:p w:rsidR="00383856" w:rsidRDefault="00783A0B" w:rsidP="000635D5">
      <w:pPr>
        <w:spacing w:after="0"/>
        <w:jc w:val="both"/>
        <w:rPr>
          <w:rFonts w:ascii="Arial Narrow" w:hAnsi="Arial Narrow"/>
          <w:sz w:val="28"/>
          <w:szCs w:val="28"/>
        </w:rPr>
      </w:pPr>
      <w:r w:rsidRPr="00B576B8">
        <w:rPr>
          <w:rFonts w:ascii="Arial Narrow" w:hAnsi="Arial Narrow"/>
          <w:sz w:val="28"/>
          <w:szCs w:val="28"/>
        </w:rPr>
        <w:t xml:space="preserve"> Le SQA, étant un service d’assiette, contribue à la mobilisation des recettes au profit du trésor public à travers ses pres</w:t>
      </w:r>
      <w:r w:rsidR="00383856">
        <w:rPr>
          <w:rFonts w:ascii="Arial Narrow" w:hAnsi="Arial Narrow"/>
          <w:sz w:val="28"/>
          <w:szCs w:val="28"/>
        </w:rPr>
        <w:t>tations aux postes frontaliers.</w:t>
      </w:r>
    </w:p>
    <w:p w:rsidR="00383856" w:rsidRDefault="00383856" w:rsidP="000635D5">
      <w:pPr>
        <w:spacing w:after="0"/>
        <w:jc w:val="both"/>
        <w:rPr>
          <w:rFonts w:ascii="Arial Narrow" w:hAnsi="Arial Narrow"/>
          <w:sz w:val="28"/>
          <w:szCs w:val="28"/>
        </w:rPr>
      </w:pPr>
      <w:r>
        <w:rPr>
          <w:rFonts w:ascii="Arial Narrow" w:hAnsi="Arial Narrow"/>
          <w:sz w:val="28"/>
          <w:szCs w:val="28"/>
        </w:rPr>
        <w:t>Article 13 :</w:t>
      </w:r>
    </w:p>
    <w:p w:rsidR="00383856" w:rsidRDefault="00783A0B" w:rsidP="000635D5">
      <w:pPr>
        <w:spacing w:after="0"/>
        <w:jc w:val="both"/>
        <w:rPr>
          <w:rFonts w:ascii="Arial Narrow" w:hAnsi="Arial Narrow"/>
          <w:sz w:val="28"/>
          <w:szCs w:val="28"/>
        </w:rPr>
      </w:pPr>
      <w:r w:rsidRPr="00B576B8">
        <w:rPr>
          <w:rFonts w:ascii="Arial Narrow" w:hAnsi="Arial Narrow"/>
          <w:sz w:val="28"/>
          <w:szCs w:val="28"/>
        </w:rPr>
        <w:t>Pour la gestion des fonds rétrocédés ; le SQA peut tenir un sous compte en banque compris dans le compte général du</w:t>
      </w:r>
      <w:r w:rsidR="00383856">
        <w:rPr>
          <w:rFonts w:ascii="Arial Narrow" w:hAnsi="Arial Narrow"/>
          <w:sz w:val="28"/>
          <w:szCs w:val="28"/>
        </w:rPr>
        <w:t xml:space="preserve"> Ministère de Pêche et Elevage.</w:t>
      </w:r>
    </w:p>
    <w:p w:rsidR="00383856" w:rsidRDefault="00383856" w:rsidP="000635D5">
      <w:pPr>
        <w:spacing w:after="0"/>
        <w:jc w:val="both"/>
        <w:rPr>
          <w:rFonts w:ascii="Arial Narrow" w:hAnsi="Arial Narrow"/>
          <w:sz w:val="28"/>
          <w:szCs w:val="28"/>
        </w:rPr>
      </w:pPr>
      <w:r>
        <w:rPr>
          <w:rFonts w:ascii="Arial Narrow" w:hAnsi="Arial Narrow"/>
          <w:sz w:val="28"/>
          <w:szCs w:val="28"/>
        </w:rPr>
        <w:t>Article 14 :</w:t>
      </w:r>
    </w:p>
    <w:p w:rsidR="00383856" w:rsidRDefault="00783A0B" w:rsidP="000635D5">
      <w:pPr>
        <w:spacing w:after="0"/>
        <w:jc w:val="both"/>
        <w:rPr>
          <w:rFonts w:ascii="Arial Narrow" w:hAnsi="Arial Narrow"/>
          <w:sz w:val="28"/>
          <w:szCs w:val="28"/>
        </w:rPr>
      </w:pPr>
      <w:r w:rsidRPr="00B576B8">
        <w:rPr>
          <w:rFonts w:ascii="Arial Narrow" w:hAnsi="Arial Narrow"/>
          <w:sz w:val="28"/>
          <w:szCs w:val="28"/>
        </w:rPr>
        <w:t>Au sein du Ministère ; la clé de répartition de 5% (pour cent) des recettes rétrocédées par la DGRAD s’effectuera comme suit :</w:t>
      </w:r>
    </w:p>
    <w:p w:rsidR="00383856" w:rsidRDefault="00383856" w:rsidP="000635D5">
      <w:pPr>
        <w:pStyle w:val="Paragraphedeliste"/>
        <w:numPr>
          <w:ilvl w:val="0"/>
          <w:numId w:val="3"/>
        </w:numPr>
        <w:spacing w:after="0"/>
        <w:jc w:val="both"/>
        <w:rPr>
          <w:rFonts w:ascii="Arial Narrow" w:hAnsi="Arial Narrow"/>
          <w:sz w:val="28"/>
          <w:szCs w:val="28"/>
        </w:rPr>
      </w:pPr>
      <w:r>
        <w:rPr>
          <w:rFonts w:ascii="Arial Narrow" w:hAnsi="Arial Narrow"/>
          <w:sz w:val="28"/>
          <w:szCs w:val="28"/>
        </w:rPr>
        <w:t xml:space="preserve">Cabinet </w:t>
      </w:r>
      <w:r w:rsidR="003420CF">
        <w:rPr>
          <w:rFonts w:ascii="Arial Narrow" w:hAnsi="Arial Narrow"/>
          <w:sz w:val="28"/>
          <w:szCs w:val="28"/>
        </w:rPr>
        <w:tab/>
      </w:r>
      <w:r w:rsidR="003420CF">
        <w:rPr>
          <w:rFonts w:ascii="Arial Narrow" w:hAnsi="Arial Narrow"/>
          <w:sz w:val="28"/>
          <w:szCs w:val="28"/>
        </w:rPr>
        <w:tab/>
      </w:r>
      <w:r w:rsidR="003420CF">
        <w:rPr>
          <w:rFonts w:ascii="Arial Narrow" w:hAnsi="Arial Narrow"/>
          <w:sz w:val="28"/>
          <w:szCs w:val="28"/>
        </w:rPr>
        <w:tab/>
      </w:r>
      <w:r>
        <w:rPr>
          <w:rFonts w:ascii="Arial Narrow" w:hAnsi="Arial Narrow"/>
          <w:sz w:val="28"/>
          <w:szCs w:val="28"/>
        </w:rPr>
        <w:t>: 25 pour cent ;</w:t>
      </w:r>
    </w:p>
    <w:p w:rsidR="00383856" w:rsidRDefault="00783A0B" w:rsidP="000635D5">
      <w:pPr>
        <w:pStyle w:val="Paragraphedeliste"/>
        <w:numPr>
          <w:ilvl w:val="0"/>
          <w:numId w:val="3"/>
        </w:numPr>
        <w:spacing w:after="0"/>
        <w:jc w:val="both"/>
        <w:rPr>
          <w:rFonts w:ascii="Arial Narrow" w:hAnsi="Arial Narrow"/>
          <w:sz w:val="28"/>
          <w:szCs w:val="28"/>
        </w:rPr>
      </w:pPr>
      <w:r w:rsidRPr="00383856">
        <w:rPr>
          <w:rFonts w:ascii="Arial Narrow" w:hAnsi="Arial Narrow"/>
          <w:sz w:val="28"/>
          <w:szCs w:val="28"/>
        </w:rPr>
        <w:t>Secréta</w:t>
      </w:r>
      <w:r w:rsidR="00383856">
        <w:rPr>
          <w:rFonts w:ascii="Arial Narrow" w:hAnsi="Arial Narrow"/>
          <w:sz w:val="28"/>
          <w:szCs w:val="28"/>
        </w:rPr>
        <w:t xml:space="preserve">riat Général </w:t>
      </w:r>
      <w:r w:rsidR="003420CF">
        <w:rPr>
          <w:rFonts w:ascii="Arial Narrow" w:hAnsi="Arial Narrow"/>
          <w:sz w:val="28"/>
          <w:szCs w:val="28"/>
        </w:rPr>
        <w:tab/>
      </w:r>
      <w:r w:rsidR="003420CF">
        <w:rPr>
          <w:rFonts w:ascii="Arial Narrow" w:hAnsi="Arial Narrow"/>
          <w:sz w:val="28"/>
          <w:szCs w:val="28"/>
        </w:rPr>
        <w:tab/>
      </w:r>
      <w:r w:rsidR="00383856">
        <w:rPr>
          <w:rFonts w:ascii="Arial Narrow" w:hAnsi="Arial Narrow"/>
          <w:sz w:val="28"/>
          <w:szCs w:val="28"/>
        </w:rPr>
        <w:t>: 20 pour cent ;</w:t>
      </w:r>
    </w:p>
    <w:p w:rsidR="00383856" w:rsidRDefault="00383856" w:rsidP="000635D5">
      <w:pPr>
        <w:pStyle w:val="Paragraphedeliste"/>
        <w:numPr>
          <w:ilvl w:val="0"/>
          <w:numId w:val="3"/>
        </w:numPr>
        <w:spacing w:after="0"/>
        <w:jc w:val="both"/>
        <w:rPr>
          <w:rFonts w:ascii="Arial Narrow" w:hAnsi="Arial Narrow"/>
          <w:sz w:val="28"/>
          <w:szCs w:val="28"/>
        </w:rPr>
      </w:pPr>
      <w:r>
        <w:rPr>
          <w:rFonts w:ascii="Arial Narrow" w:hAnsi="Arial Narrow"/>
          <w:sz w:val="28"/>
          <w:szCs w:val="28"/>
        </w:rPr>
        <w:t xml:space="preserve">SQA </w:t>
      </w:r>
      <w:r w:rsidR="003420CF">
        <w:rPr>
          <w:rFonts w:ascii="Arial Narrow" w:hAnsi="Arial Narrow"/>
          <w:sz w:val="28"/>
          <w:szCs w:val="28"/>
        </w:rPr>
        <w:tab/>
      </w:r>
      <w:r w:rsidR="003420CF">
        <w:rPr>
          <w:rFonts w:ascii="Arial Narrow" w:hAnsi="Arial Narrow"/>
          <w:sz w:val="28"/>
          <w:szCs w:val="28"/>
        </w:rPr>
        <w:tab/>
      </w:r>
      <w:r w:rsidR="003420CF">
        <w:rPr>
          <w:rFonts w:ascii="Arial Narrow" w:hAnsi="Arial Narrow"/>
          <w:sz w:val="28"/>
          <w:szCs w:val="28"/>
        </w:rPr>
        <w:tab/>
      </w:r>
      <w:r w:rsidR="003420CF">
        <w:rPr>
          <w:rFonts w:ascii="Arial Narrow" w:hAnsi="Arial Narrow"/>
          <w:sz w:val="28"/>
          <w:szCs w:val="28"/>
        </w:rPr>
        <w:tab/>
      </w:r>
      <w:r>
        <w:rPr>
          <w:rFonts w:ascii="Arial Narrow" w:hAnsi="Arial Narrow"/>
          <w:sz w:val="28"/>
          <w:szCs w:val="28"/>
        </w:rPr>
        <w:t>: 40 pour cent ;</w:t>
      </w:r>
    </w:p>
    <w:p w:rsidR="00383856" w:rsidRPr="00383856" w:rsidRDefault="00783A0B" w:rsidP="000635D5">
      <w:pPr>
        <w:pStyle w:val="Paragraphedeliste"/>
        <w:numPr>
          <w:ilvl w:val="0"/>
          <w:numId w:val="3"/>
        </w:numPr>
        <w:spacing w:after="0"/>
        <w:jc w:val="both"/>
        <w:rPr>
          <w:rFonts w:ascii="Arial Narrow" w:hAnsi="Arial Narrow"/>
          <w:sz w:val="28"/>
          <w:szCs w:val="28"/>
        </w:rPr>
      </w:pPr>
      <w:r w:rsidRPr="00383856">
        <w:rPr>
          <w:rFonts w:ascii="Arial Narrow" w:hAnsi="Arial Narrow"/>
          <w:sz w:val="28"/>
          <w:szCs w:val="28"/>
        </w:rPr>
        <w:t>Inspections provinciales P</w:t>
      </w:r>
      <w:r w:rsidR="00383856" w:rsidRPr="00383856">
        <w:rPr>
          <w:rFonts w:ascii="Arial Narrow" w:hAnsi="Arial Narrow"/>
          <w:sz w:val="28"/>
          <w:szCs w:val="28"/>
        </w:rPr>
        <w:t>êche et Elevage : 15 pour cent.</w:t>
      </w:r>
    </w:p>
    <w:p w:rsidR="00383856" w:rsidRDefault="00383856" w:rsidP="000635D5">
      <w:pPr>
        <w:spacing w:after="0"/>
        <w:jc w:val="both"/>
        <w:rPr>
          <w:rFonts w:ascii="Arial Narrow" w:hAnsi="Arial Narrow"/>
          <w:sz w:val="28"/>
          <w:szCs w:val="28"/>
        </w:rPr>
      </w:pPr>
      <w:r>
        <w:rPr>
          <w:rFonts w:ascii="Arial Narrow" w:hAnsi="Arial Narrow"/>
          <w:sz w:val="28"/>
          <w:szCs w:val="28"/>
        </w:rPr>
        <w:t>Article 15 :</w:t>
      </w:r>
    </w:p>
    <w:p w:rsidR="00383856" w:rsidRDefault="00783A0B" w:rsidP="000635D5">
      <w:pPr>
        <w:spacing w:after="0"/>
        <w:jc w:val="both"/>
        <w:rPr>
          <w:rFonts w:ascii="Arial Narrow" w:hAnsi="Arial Narrow"/>
          <w:sz w:val="28"/>
          <w:szCs w:val="28"/>
        </w:rPr>
      </w:pPr>
      <w:r w:rsidRPr="00B576B8">
        <w:rPr>
          <w:rFonts w:ascii="Arial Narrow" w:hAnsi="Arial Narrow"/>
          <w:sz w:val="28"/>
          <w:szCs w:val="28"/>
        </w:rPr>
        <w:t>Cette rétrocession se fera par le cana</w:t>
      </w:r>
      <w:r w:rsidR="00383856">
        <w:rPr>
          <w:rFonts w:ascii="Arial Narrow" w:hAnsi="Arial Narrow"/>
          <w:sz w:val="28"/>
          <w:szCs w:val="28"/>
        </w:rPr>
        <w:t>l du Directeur National du SQA.</w:t>
      </w:r>
    </w:p>
    <w:p w:rsidR="00383856" w:rsidRDefault="00783A0B" w:rsidP="000635D5">
      <w:pPr>
        <w:spacing w:after="0"/>
        <w:jc w:val="both"/>
        <w:rPr>
          <w:rFonts w:ascii="Arial Narrow" w:hAnsi="Arial Narrow"/>
          <w:sz w:val="28"/>
          <w:szCs w:val="28"/>
        </w:rPr>
      </w:pPr>
      <w:r w:rsidRPr="00B576B8">
        <w:rPr>
          <w:rFonts w:ascii="Arial Narrow" w:hAnsi="Arial Narrow"/>
          <w:sz w:val="28"/>
          <w:szCs w:val="28"/>
        </w:rPr>
        <w:t>TITRE II : DE LA POLI</w:t>
      </w:r>
      <w:r w:rsidR="00383856">
        <w:rPr>
          <w:rFonts w:ascii="Arial Narrow" w:hAnsi="Arial Narrow"/>
          <w:sz w:val="28"/>
          <w:szCs w:val="28"/>
        </w:rPr>
        <w:t>CE ZOOSANITAIRE OU VETERINAIRE.</w:t>
      </w:r>
    </w:p>
    <w:p w:rsidR="00383856" w:rsidRDefault="00783A0B" w:rsidP="000635D5">
      <w:pPr>
        <w:spacing w:after="0"/>
        <w:jc w:val="both"/>
        <w:rPr>
          <w:rFonts w:ascii="Arial Narrow" w:hAnsi="Arial Narrow"/>
          <w:sz w:val="28"/>
          <w:szCs w:val="28"/>
        </w:rPr>
      </w:pPr>
      <w:r w:rsidRPr="00B576B8">
        <w:rPr>
          <w:rFonts w:ascii="Arial Narrow" w:hAnsi="Arial Narrow"/>
          <w:sz w:val="28"/>
          <w:szCs w:val="28"/>
        </w:rPr>
        <w:t>Chapitre I :</w:t>
      </w:r>
      <w:r w:rsidR="00383856">
        <w:rPr>
          <w:rFonts w:ascii="Arial Narrow" w:hAnsi="Arial Narrow"/>
          <w:sz w:val="28"/>
          <w:szCs w:val="28"/>
        </w:rPr>
        <w:t xml:space="preserve"> DU CHAMP D’ACTION</w:t>
      </w:r>
    </w:p>
    <w:p w:rsidR="00383856" w:rsidRDefault="00383856" w:rsidP="000635D5">
      <w:pPr>
        <w:spacing w:after="0"/>
        <w:jc w:val="both"/>
        <w:rPr>
          <w:rFonts w:ascii="Arial Narrow" w:hAnsi="Arial Narrow"/>
          <w:sz w:val="28"/>
          <w:szCs w:val="28"/>
        </w:rPr>
      </w:pPr>
      <w:r>
        <w:rPr>
          <w:rFonts w:ascii="Arial Narrow" w:hAnsi="Arial Narrow"/>
          <w:sz w:val="28"/>
          <w:szCs w:val="28"/>
        </w:rPr>
        <w:t>Article 16 :</w:t>
      </w:r>
    </w:p>
    <w:p w:rsidR="00383856" w:rsidRDefault="00783A0B" w:rsidP="000635D5">
      <w:pPr>
        <w:spacing w:after="0"/>
        <w:jc w:val="both"/>
        <w:rPr>
          <w:rFonts w:ascii="Arial Narrow" w:hAnsi="Arial Narrow"/>
          <w:sz w:val="28"/>
          <w:szCs w:val="28"/>
        </w:rPr>
      </w:pPr>
      <w:r w:rsidRPr="00B576B8">
        <w:rPr>
          <w:rFonts w:ascii="Arial Narrow" w:hAnsi="Arial Narrow"/>
          <w:sz w:val="28"/>
          <w:szCs w:val="28"/>
        </w:rPr>
        <w:t>Le champ d’action du Service de Quarantaine Animale en Sigle « SQA » est limité aux postes frontaliers de la République Démocratique du Congo et dans les Agences dou</w:t>
      </w:r>
      <w:r w:rsidR="00383856">
        <w:rPr>
          <w:rFonts w:ascii="Arial Narrow" w:hAnsi="Arial Narrow"/>
          <w:sz w:val="28"/>
          <w:szCs w:val="28"/>
        </w:rPr>
        <w:t>anières et entrepôts douaniers.</w:t>
      </w:r>
    </w:p>
    <w:p w:rsidR="00383856" w:rsidRDefault="00783A0B" w:rsidP="000635D5">
      <w:pPr>
        <w:spacing w:after="0"/>
        <w:jc w:val="both"/>
        <w:rPr>
          <w:rFonts w:ascii="Arial Narrow" w:hAnsi="Arial Narrow"/>
          <w:sz w:val="28"/>
          <w:szCs w:val="28"/>
        </w:rPr>
      </w:pPr>
      <w:r w:rsidRPr="00B576B8">
        <w:rPr>
          <w:rFonts w:ascii="Arial Narrow" w:hAnsi="Arial Narrow"/>
          <w:sz w:val="28"/>
          <w:szCs w:val="28"/>
        </w:rPr>
        <w:t>Chapitre II : DU CONTROLE D</w:t>
      </w:r>
      <w:r w:rsidR="00383856">
        <w:rPr>
          <w:rFonts w:ascii="Arial Narrow" w:hAnsi="Arial Narrow"/>
          <w:sz w:val="28"/>
          <w:szCs w:val="28"/>
        </w:rPr>
        <w:t>OCUMENTAIRE</w:t>
      </w:r>
    </w:p>
    <w:p w:rsidR="00383856" w:rsidRDefault="00383856" w:rsidP="000635D5">
      <w:pPr>
        <w:spacing w:after="0"/>
        <w:jc w:val="both"/>
        <w:rPr>
          <w:rFonts w:ascii="Arial Narrow" w:hAnsi="Arial Narrow"/>
          <w:sz w:val="28"/>
          <w:szCs w:val="28"/>
        </w:rPr>
      </w:pPr>
      <w:r>
        <w:rPr>
          <w:rFonts w:ascii="Arial Narrow" w:hAnsi="Arial Narrow"/>
          <w:sz w:val="28"/>
          <w:szCs w:val="28"/>
        </w:rPr>
        <w:t>Article 17 :</w:t>
      </w:r>
    </w:p>
    <w:p w:rsidR="00B47A07" w:rsidRDefault="00783A0B" w:rsidP="000635D5">
      <w:pPr>
        <w:spacing w:after="0"/>
        <w:jc w:val="both"/>
        <w:rPr>
          <w:rFonts w:ascii="Arial Narrow" w:hAnsi="Arial Narrow"/>
          <w:sz w:val="28"/>
          <w:szCs w:val="28"/>
        </w:rPr>
      </w:pPr>
      <w:r w:rsidRPr="00B576B8">
        <w:rPr>
          <w:rFonts w:ascii="Arial Narrow" w:hAnsi="Arial Narrow"/>
          <w:sz w:val="28"/>
          <w:szCs w:val="28"/>
        </w:rPr>
        <w:lastRenderedPageBreak/>
        <w:t xml:space="preserve">Parmi les documents </w:t>
      </w:r>
      <w:proofErr w:type="spellStart"/>
      <w:r w:rsidRPr="00B576B8">
        <w:rPr>
          <w:rFonts w:ascii="Arial Narrow" w:hAnsi="Arial Narrow"/>
          <w:sz w:val="28"/>
          <w:szCs w:val="28"/>
        </w:rPr>
        <w:t>zoosanitaires</w:t>
      </w:r>
      <w:proofErr w:type="spellEnd"/>
      <w:r w:rsidRPr="00B576B8">
        <w:rPr>
          <w:rFonts w:ascii="Arial Narrow" w:hAnsi="Arial Narrow"/>
          <w:sz w:val="28"/>
          <w:szCs w:val="28"/>
        </w:rPr>
        <w:t xml:space="preserve"> indispensables accompagnant les animaux et leurs produits dérivés soumis obligatoirement au contrôle de SQA figurent le B/L, la LTA, la facture du fournisseur, la liste de colisage, le certificat vétérinaire de santé, certificat d’Origine délivré par le pays de provenance des produits alimentaires ou non alimentaires et le Certificat d’ Autorisation d’impo</w:t>
      </w:r>
      <w:r w:rsidR="00B47A07">
        <w:rPr>
          <w:rFonts w:ascii="Arial Narrow" w:hAnsi="Arial Narrow"/>
          <w:sz w:val="28"/>
          <w:szCs w:val="28"/>
        </w:rPr>
        <w:t>rtation délivré par la RDC.</w:t>
      </w:r>
    </w:p>
    <w:p w:rsidR="00B47A07" w:rsidRDefault="00B47A07" w:rsidP="000635D5">
      <w:pPr>
        <w:spacing w:after="0"/>
        <w:jc w:val="both"/>
        <w:rPr>
          <w:rFonts w:ascii="Arial Narrow" w:hAnsi="Arial Narrow"/>
          <w:sz w:val="28"/>
          <w:szCs w:val="28"/>
        </w:rPr>
      </w:pPr>
      <w:r>
        <w:rPr>
          <w:rFonts w:ascii="Arial Narrow" w:hAnsi="Arial Narrow"/>
          <w:sz w:val="28"/>
          <w:szCs w:val="28"/>
        </w:rPr>
        <w:t>Article 18 :</w:t>
      </w:r>
    </w:p>
    <w:p w:rsidR="00B47A07" w:rsidRDefault="00783A0B" w:rsidP="000635D5">
      <w:pPr>
        <w:spacing w:after="0"/>
        <w:jc w:val="both"/>
        <w:rPr>
          <w:rFonts w:ascii="Arial Narrow" w:hAnsi="Arial Narrow"/>
          <w:sz w:val="28"/>
          <w:szCs w:val="28"/>
        </w:rPr>
      </w:pPr>
      <w:r w:rsidRPr="00B576B8">
        <w:rPr>
          <w:rFonts w:ascii="Arial Narrow" w:hAnsi="Arial Narrow"/>
          <w:sz w:val="28"/>
          <w:szCs w:val="28"/>
        </w:rPr>
        <w:t>Aucun mouvement d’entrée (importation) ni de sortie (exportation) d’animaux et de leurs produits dérivés ne peut se soustraire au contrôle permanent</w:t>
      </w:r>
      <w:r w:rsidR="00B47A07">
        <w:rPr>
          <w:rFonts w:ascii="Arial Narrow" w:hAnsi="Arial Narrow"/>
          <w:sz w:val="28"/>
          <w:szCs w:val="28"/>
        </w:rPr>
        <w:t xml:space="preserve"> de services techniques du SQA.</w:t>
      </w:r>
    </w:p>
    <w:p w:rsidR="00B47A07" w:rsidRDefault="00783A0B" w:rsidP="000635D5">
      <w:pPr>
        <w:spacing w:after="0"/>
        <w:jc w:val="both"/>
        <w:rPr>
          <w:rFonts w:ascii="Arial Narrow" w:hAnsi="Arial Narrow"/>
          <w:sz w:val="28"/>
          <w:szCs w:val="28"/>
        </w:rPr>
      </w:pPr>
      <w:r w:rsidRPr="00B576B8">
        <w:rPr>
          <w:rFonts w:ascii="Arial Narrow" w:hAnsi="Arial Narrow"/>
          <w:sz w:val="28"/>
          <w:szCs w:val="28"/>
        </w:rPr>
        <w:t xml:space="preserve">Chapitre III: DE L’INSPECTION VETERINAIRE DES DENREES ALIMENTAIRES </w:t>
      </w:r>
    </w:p>
    <w:p w:rsidR="00B47A07" w:rsidRDefault="00783A0B" w:rsidP="000635D5">
      <w:pPr>
        <w:spacing w:after="0"/>
        <w:jc w:val="both"/>
        <w:rPr>
          <w:rFonts w:ascii="Arial Narrow" w:hAnsi="Arial Narrow"/>
          <w:sz w:val="28"/>
          <w:szCs w:val="28"/>
        </w:rPr>
      </w:pPr>
      <w:r w:rsidRPr="00B576B8">
        <w:rPr>
          <w:rFonts w:ascii="Arial Narrow" w:hAnsi="Arial Narrow"/>
          <w:sz w:val="28"/>
          <w:szCs w:val="28"/>
        </w:rPr>
        <w:t xml:space="preserve">Article 19 : </w:t>
      </w:r>
    </w:p>
    <w:p w:rsidR="0073521C" w:rsidRDefault="00783A0B" w:rsidP="000635D5">
      <w:pPr>
        <w:spacing w:after="0"/>
        <w:jc w:val="both"/>
        <w:rPr>
          <w:rFonts w:ascii="Arial Narrow" w:hAnsi="Arial Narrow"/>
          <w:sz w:val="28"/>
          <w:szCs w:val="28"/>
        </w:rPr>
      </w:pPr>
      <w:r w:rsidRPr="00B576B8">
        <w:rPr>
          <w:rFonts w:ascii="Arial Narrow" w:hAnsi="Arial Narrow"/>
          <w:sz w:val="28"/>
          <w:szCs w:val="28"/>
        </w:rPr>
        <w:t>Toute denrée alimentaire d’origine animale, minérale et ses produits dérivés importés ou exportés, se trouvant aux postes frontaliers, agences douanières ou entrepôts douaniers doit obligatoirement faire l’objet de contrôle ou d’inspection sanitaire vétérinaire avant la commercialisation et la consommation humaine ou animale. Le but de l’expert inspecteur du contrôle sanitaire est d’écarter de la chaîne alimentaire tout produit alimentaire falsifié, gâté, corrompu et jugé impropre à la c</w:t>
      </w:r>
      <w:r w:rsidR="0073521C">
        <w:rPr>
          <w:rFonts w:ascii="Arial Narrow" w:hAnsi="Arial Narrow"/>
          <w:sz w:val="28"/>
          <w:szCs w:val="28"/>
        </w:rPr>
        <w:t>onsommation humaine ou animale.</w:t>
      </w:r>
    </w:p>
    <w:p w:rsidR="0073521C" w:rsidRDefault="0073521C" w:rsidP="000635D5">
      <w:pPr>
        <w:spacing w:after="0"/>
        <w:jc w:val="both"/>
        <w:rPr>
          <w:rFonts w:ascii="Arial Narrow" w:hAnsi="Arial Narrow"/>
          <w:sz w:val="28"/>
          <w:szCs w:val="28"/>
        </w:rPr>
      </w:pPr>
      <w:r>
        <w:rPr>
          <w:rFonts w:ascii="Arial Narrow" w:hAnsi="Arial Narrow"/>
          <w:sz w:val="28"/>
          <w:szCs w:val="28"/>
        </w:rPr>
        <w:t>Article 20 :</w:t>
      </w:r>
    </w:p>
    <w:p w:rsidR="0073521C" w:rsidRDefault="00783A0B" w:rsidP="000635D5">
      <w:pPr>
        <w:spacing w:after="0"/>
        <w:jc w:val="both"/>
        <w:rPr>
          <w:rFonts w:ascii="Arial Narrow" w:hAnsi="Arial Narrow"/>
          <w:sz w:val="28"/>
          <w:szCs w:val="28"/>
        </w:rPr>
      </w:pPr>
      <w:r w:rsidRPr="00B576B8">
        <w:rPr>
          <w:rFonts w:ascii="Arial Narrow" w:hAnsi="Arial Narrow"/>
          <w:sz w:val="28"/>
          <w:szCs w:val="28"/>
        </w:rPr>
        <w:t>Les médicaments, les produits vétérinaires, les matériels génétiques d’origine animale ainsi que les matériels d’élevage et les moyens de transport d’animaux sont soumis au contrôle des normes de qualité standard de la RDC. D’où un certificat de conformité est délivré à la fin</w:t>
      </w:r>
      <w:r w:rsidR="0073521C">
        <w:rPr>
          <w:rFonts w:ascii="Arial Narrow" w:hAnsi="Arial Narrow"/>
          <w:sz w:val="28"/>
          <w:szCs w:val="28"/>
        </w:rPr>
        <w:t xml:space="preserve"> du dit contrôle.</w:t>
      </w:r>
    </w:p>
    <w:p w:rsidR="0073521C" w:rsidRDefault="0073521C" w:rsidP="000635D5">
      <w:pPr>
        <w:spacing w:after="0"/>
        <w:jc w:val="both"/>
        <w:rPr>
          <w:rFonts w:ascii="Arial Narrow" w:hAnsi="Arial Narrow"/>
          <w:sz w:val="28"/>
          <w:szCs w:val="28"/>
        </w:rPr>
      </w:pPr>
      <w:r>
        <w:rPr>
          <w:rFonts w:ascii="Arial Narrow" w:hAnsi="Arial Narrow"/>
          <w:sz w:val="28"/>
          <w:szCs w:val="28"/>
        </w:rPr>
        <w:t>Article 21 :</w:t>
      </w:r>
    </w:p>
    <w:p w:rsidR="0073521C" w:rsidRDefault="00783A0B" w:rsidP="000635D5">
      <w:pPr>
        <w:spacing w:after="0"/>
        <w:jc w:val="both"/>
        <w:rPr>
          <w:rFonts w:ascii="Arial Narrow" w:hAnsi="Arial Narrow"/>
          <w:sz w:val="28"/>
          <w:szCs w:val="28"/>
        </w:rPr>
      </w:pPr>
      <w:r w:rsidRPr="00B576B8">
        <w:rPr>
          <w:rFonts w:ascii="Arial Narrow" w:hAnsi="Arial Narrow"/>
          <w:sz w:val="28"/>
          <w:szCs w:val="28"/>
        </w:rPr>
        <w:t xml:space="preserve">Le service de SQA délivre à la fin du contrôle sanitaire, un certificat d’inspection vétérinaire attestant la salubrité de la denrée alimentaire propre à la consommation humaine ou animale et/ou tout certificat vétérinaire de </w:t>
      </w:r>
      <w:r w:rsidR="0073521C">
        <w:rPr>
          <w:rFonts w:ascii="Arial Narrow" w:hAnsi="Arial Narrow"/>
          <w:sz w:val="28"/>
          <w:szCs w:val="28"/>
        </w:rPr>
        <w:t>santé pour les animaux vivants.</w:t>
      </w:r>
    </w:p>
    <w:p w:rsidR="0073521C" w:rsidRDefault="0073521C" w:rsidP="000635D5">
      <w:pPr>
        <w:spacing w:after="0"/>
        <w:jc w:val="both"/>
        <w:rPr>
          <w:rFonts w:ascii="Arial Narrow" w:hAnsi="Arial Narrow"/>
          <w:sz w:val="28"/>
          <w:szCs w:val="28"/>
        </w:rPr>
      </w:pPr>
      <w:r>
        <w:rPr>
          <w:rFonts w:ascii="Arial Narrow" w:hAnsi="Arial Narrow"/>
          <w:sz w:val="28"/>
          <w:szCs w:val="28"/>
        </w:rPr>
        <w:t>Article 22 :</w:t>
      </w:r>
    </w:p>
    <w:p w:rsidR="0073521C" w:rsidRDefault="00783A0B" w:rsidP="000635D5">
      <w:pPr>
        <w:spacing w:after="0"/>
        <w:jc w:val="both"/>
        <w:rPr>
          <w:rFonts w:ascii="Arial Narrow" w:hAnsi="Arial Narrow"/>
          <w:sz w:val="28"/>
          <w:szCs w:val="28"/>
        </w:rPr>
      </w:pPr>
      <w:r w:rsidRPr="00B576B8">
        <w:rPr>
          <w:rFonts w:ascii="Arial Narrow" w:hAnsi="Arial Narrow"/>
          <w:sz w:val="28"/>
          <w:szCs w:val="28"/>
        </w:rPr>
        <w:t>Lorsque aux postes frontaliers les animaux sont avérés atteints d’une maladie définie par le décret sur la police sanitaire des animaux domestiques en RDC du 26 juillet 1938 ; lorsque les denrées alimentaires d’origine animale sont souillées ,avariées jugées impropres à la consommation de l’homme et/ou de l’animal ; lorsque les médicaments et tout produit vétérinaire sont déclarés périmés ,nuisibles à la santé animale ; le service de SQA doit d’office selon le cas, les saisir, les refouler, les mettre en Quarantaine , les traiter et le cas échéant ,les détruire partiellement ou totalement en présence du propriétair</w:t>
      </w:r>
      <w:r w:rsidR="0073521C">
        <w:rPr>
          <w:rFonts w:ascii="Arial Narrow" w:hAnsi="Arial Narrow"/>
          <w:sz w:val="28"/>
          <w:szCs w:val="28"/>
        </w:rPr>
        <w:t>e, de la police et des témoins.</w:t>
      </w:r>
    </w:p>
    <w:p w:rsidR="0073521C" w:rsidRDefault="00783A0B" w:rsidP="000635D5">
      <w:pPr>
        <w:spacing w:after="0"/>
        <w:jc w:val="both"/>
        <w:rPr>
          <w:rFonts w:ascii="Arial Narrow" w:hAnsi="Arial Narrow"/>
          <w:sz w:val="28"/>
          <w:szCs w:val="28"/>
        </w:rPr>
      </w:pPr>
      <w:r w:rsidRPr="00B576B8">
        <w:rPr>
          <w:rFonts w:ascii="Arial Narrow" w:hAnsi="Arial Narrow"/>
          <w:sz w:val="28"/>
          <w:szCs w:val="28"/>
        </w:rPr>
        <w:t>Article 23 : Le SQA peut ordonner en cas de nécessité, la désinfection, la désinsectisation et la dératisation des matériels utilisés pour le transport des animaux et leurs produits dérivés pour éviter la propagation des maladies ou des germes pathogènes nui</w:t>
      </w:r>
      <w:r w:rsidR="0073521C">
        <w:rPr>
          <w:rFonts w:ascii="Arial Narrow" w:hAnsi="Arial Narrow"/>
          <w:sz w:val="28"/>
          <w:szCs w:val="28"/>
        </w:rPr>
        <w:t>sibles à l’homme ou à l’animal.</w:t>
      </w:r>
    </w:p>
    <w:p w:rsidR="0073521C" w:rsidRDefault="00783A0B" w:rsidP="000635D5">
      <w:pPr>
        <w:spacing w:after="0"/>
        <w:jc w:val="both"/>
        <w:rPr>
          <w:rFonts w:ascii="Arial Narrow" w:hAnsi="Arial Narrow"/>
          <w:sz w:val="28"/>
          <w:szCs w:val="28"/>
        </w:rPr>
      </w:pPr>
      <w:r w:rsidRPr="00B576B8">
        <w:rPr>
          <w:rFonts w:ascii="Arial Narrow" w:hAnsi="Arial Narrow"/>
          <w:sz w:val="28"/>
          <w:szCs w:val="28"/>
        </w:rPr>
        <w:lastRenderedPageBreak/>
        <w:t>Article 24 : Les prélèvements des échantillons des produits alimentaires d’origine animale aux postes frontaliers sont opérés d’office par le SQA pour diverses analyses physiques, organoleptiques, macroscopiques ou microscopiques afin de déterminer la qualité de denrées alimentaires propres ou impropres à la c</w:t>
      </w:r>
      <w:r w:rsidR="0073521C">
        <w:rPr>
          <w:rFonts w:ascii="Arial Narrow" w:hAnsi="Arial Narrow"/>
          <w:sz w:val="28"/>
          <w:szCs w:val="28"/>
        </w:rPr>
        <w:t>onsommation humaine ou animale.</w:t>
      </w:r>
    </w:p>
    <w:p w:rsidR="0073521C" w:rsidRDefault="0073521C" w:rsidP="000635D5">
      <w:pPr>
        <w:spacing w:after="0"/>
        <w:jc w:val="both"/>
        <w:rPr>
          <w:rFonts w:ascii="Arial Narrow" w:hAnsi="Arial Narrow"/>
          <w:sz w:val="28"/>
          <w:szCs w:val="28"/>
        </w:rPr>
      </w:pPr>
      <w:r>
        <w:rPr>
          <w:rFonts w:ascii="Arial Narrow" w:hAnsi="Arial Narrow"/>
          <w:sz w:val="28"/>
          <w:szCs w:val="28"/>
        </w:rPr>
        <w:t>Article 25 :</w:t>
      </w:r>
    </w:p>
    <w:p w:rsidR="0073521C" w:rsidRDefault="00783A0B" w:rsidP="000635D5">
      <w:pPr>
        <w:spacing w:after="0"/>
        <w:jc w:val="both"/>
        <w:rPr>
          <w:rFonts w:ascii="Arial Narrow" w:hAnsi="Arial Narrow"/>
          <w:sz w:val="28"/>
          <w:szCs w:val="28"/>
        </w:rPr>
      </w:pPr>
      <w:r w:rsidRPr="00B576B8">
        <w:rPr>
          <w:rFonts w:ascii="Arial Narrow" w:hAnsi="Arial Narrow"/>
          <w:sz w:val="28"/>
          <w:szCs w:val="28"/>
        </w:rPr>
        <w:t xml:space="preserve">L’échantillonnage représentatif des denrées alimentaires est un acte universel, un droit de service du SQA et n’est pas une faveur, mais une obligation pour le </w:t>
      </w:r>
      <w:r w:rsidR="0073521C">
        <w:rPr>
          <w:rFonts w:ascii="Arial Narrow" w:hAnsi="Arial Narrow"/>
          <w:sz w:val="28"/>
          <w:szCs w:val="28"/>
        </w:rPr>
        <w:t>propriétaire des denrées.</w:t>
      </w:r>
    </w:p>
    <w:p w:rsidR="0073521C" w:rsidRDefault="0073521C" w:rsidP="000635D5">
      <w:pPr>
        <w:spacing w:after="0"/>
        <w:jc w:val="both"/>
        <w:rPr>
          <w:rFonts w:ascii="Arial Narrow" w:hAnsi="Arial Narrow"/>
          <w:sz w:val="28"/>
          <w:szCs w:val="28"/>
        </w:rPr>
      </w:pPr>
      <w:r>
        <w:rPr>
          <w:rFonts w:ascii="Arial Narrow" w:hAnsi="Arial Narrow"/>
          <w:sz w:val="28"/>
          <w:szCs w:val="28"/>
        </w:rPr>
        <w:t>Article 26 :</w:t>
      </w:r>
    </w:p>
    <w:p w:rsidR="0073521C" w:rsidRDefault="00783A0B" w:rsidP="000635D5">
      <w:pPr>
        <w:spacing w:after="0"/>
        <w:jc w:val="both"/>
        <w:rPr>
          <w:rFonts w:ascii="Arial Narrow" w:hAnsi="Arial Narrow"/>
          <w:sz w:val="28"/>
          <w:szCs w:val="28"/>
        </w:rPr>
      </w:pPr>
      <w:r w:rsidRPr="00B576B8">
        <w:rPr>
          <w:rFonts w:ascii="Arial Narrow" w:hAnsi="Arial Narrow"/>
          <w:sz w:val="28"/>
          <w:szCs w:val="28"/>
        </w:rPr>
        <w:t xml:space="preserve">La quantité des denrées alimentaires à prélever est de 1/1000 soit colis pour un lot de moins de 1000 colis et de 2 colis pour un lot de plus de 2000 colis, pour la même denrée de même emballage et de même poids, etc.… </w:t>
      </w:r>
    </w:p>
    <w:p w:rsidR="0073521C" w:rsidRDefault="0073521C" w:rsidP="000635D5">
      <w:pPr>
        <w:spacing w:after="0"/>
        <w:jc w:val="both"/>
        <w:rPr>
          <w:rFonts w:ascii="Arial Narrow" w:hAnsi="Arial Narrow"/>
          <w:sz w:val="28"/>
          <w:szCs w:val="28"/>
        </w:rPr>
      </w:pPr>
      <w:r>
        <w:rPr>
          <w:rFonts w:ascii="Arial Narrow" w:hAnsi="Arial Narrow"/>
          <w:sz w:val="28"/>
          <w:szCs w:val="28"/>
        </w:rPr>
        <w:t>Article 27 :</w:t>
      </w:r>
    </w:p>
    <w:p w:rsidR="0073521C" w:rsidRDefault="00783A0B" w:rsidP="000635D5">
      <w:pPr>
        <w:spacing w:after="0"/>
        <w:jc w:val="both"/>
        <w:rPr>
          <w:rFonts w:ascii="Arial Narrow" w:hAnsi="Arial Narrow"/>
          <w:sz w:val="28"/>
          <w:szCs w:val="28"/>
        </w:rPr>
      </w:pPr>
      <w:r w:rsidRPr="00B576B8">
        <w:rPr>
          <w:rFonts w:ascii="Arial Narrow" w:hAnsi="Arial Narrow"/>
          <w:sz w:val="28"/>
          <w:szCs w:val="28"/>
        </w:rPr>
        <w:t>Lorsque le lot de denrées alimentaires est hétérogène à savoir différents emballages, différents produits alimentaires ou différents poids ; Le SQA procède au prélèvement des échantillons selon les emballages, les produits e</w:t>
      </w:r>
      <w:r w:rsidR="0073521C">
        <w:rPr>
          <w:rFonts w:ascii="Arial Narrow" w:hAnsi="Arial Narrow"/>
          <w:sz w:val="28"/>
          <w:szCs w:val="28"/>
        </w:rPr>
        <w:t>t le poids de différents colis.</w:t>
      </w:r>
    </w:p>
    <w:p w:rsidR="0073521C" w:rsidRDefault="00783A0B" w:rsidP="000635D5">
      <w:pPr>
        <w:spacing w:after="0"/>
        <w:jc w:val="both"/>
        <w:rPr>
          <w:rFonts w:ascii="Arial Narrow" w:hAnsi="Arial Narrow"/>
          <w:sz w:val="28"/>
          <w:szCs w:val="28"/>
        </w:rPr>
      </w:pPr>
      <w:r w:rsidRPr="00B576B8">
        <w:rPr>
          <w:rFonts w:ascii="Arial Narrow" w:hAnsi="Arial Narrow"/>
          <w:sz w:val="28"/>
          <w:szCs w:val="28"/>
        </w:rPr>
        <w:t xml:space="preserve">Article 28 </w:t>
      </w:r>
      <w:r w:rsidR="0073521C">
        <w:rPr>
          <w:rFonts w:ascii="Arial Narrow" w:hAnsi="Arial Narrow"/>
          <w:sz w:val="28"/>
          <w:szCs w:val="28"/>
        </w:rPr>
        <w:t>:</w:t>
      </w:r>
    </w:p>
    <w:p w:rsidR="0073521C" w:rsidRDefault="00783A0B" w:rsidP="000635D5">
      <w:pPr>
        <w:spacing w:after="0"/>
        <w:jc w:val="both"/>
        <w:rPr>
          <w:rFonts w:ascii="Arial Narrow" w:hAnsi="Arial Narrow"/>
          <w:sz w:val="28"/>
          <w:szCs w:val="28"/>
        </w:rPr>
      </w:pPr>
      <w:r w:rsidRPr="00B576B8">
        <w:rPr>
          <w:rFonts w:ascii="Arial Narrow" w:hAnsi="Arial Narrow"/>
          <w:sz w:val="28"/>
          <w:szCs w:val="28"/>
        </w:rPr>
        <w:t xml:space="preserve">Lorsqu’il y a des denrées alimentaires douteuses ou impropres à la consommation animale ou humaine, le SQA doit prélever en triple ou en quantité suffisante pour permettre d’autres analyses qui pourraient décider en dernier ressort de la qualité des dites </w:t>
      </w:r>
      <w:r w:rsidR="0073521C">
        <w:rPr>
          <w:rFonts w:ascii="Arial Narrow" w:hAnsi="Arial Narrow"/>
          <w:sz w:val="28"/>
          <w:szCs w:val="28"/>
        </w:rPr>
        <w:t>denrées en cas de contestation.</w:t>
      </w:r>
    </w:p>
    <w:p w:rsidR="0073521C" w:rsidRDefault="0073521C" w:rsidP="000635D5">
      <w:pPr>
        <w:spacing w:after="0"/>
        <w:jc w:val="both"/>
        <w:rPr>
          <w:rFonts w:ascii="Arial Narrow" w:hAnsi="Arial Narrow"/>
          <w:sz w:val="28"/>
          <w:szCs w:val="28"/>
        </w:rPr>
      </w:pPr>
      <w:r>
        <w:rPr>
          <w:rFonts w:ascii="Arial Narrow" w:hAnsi="Arial Narrow"/>
          <w:sz w:val="28"/>
          <w:szCs w:val="28"/>
        </w:rPr>
        <w:t>Article 29 :</w:t>
      </w:r>
    </w:p>
    <w:p w:rsidR="0073521C" w:rsidRDefault="00783A0B" w:rsidP="000635D5">
      <w:pPr>
        <w:spacing w:after="0"/>
        <w:jc w:val="both"/>
        <w:rPr>
          <w:rFonts w:ascii="Arial Narrow" w:hAnsi="Arial Narrow"/>
          <w:sz w:val="28"/>
          <w:szCs w:val="28"/>
        </w:rPr>
      </w:pPr>
      <w:r w:rsidRPr="00B576B8">
        <w:rPr>
          <w:rFonts w:ascii="Arial Narrow" w:hAnsi="Arial Narrow"/>
          <w:sz w:val="28"/>
          <w:szCs w:val="28"/>
        </w:rPr>
        <w:t xml:space="preserve">Les contrôles ou les inspections sanitaires des denrées alimentaires ou non alimentaires sont taxables. L’arrêté interministériel du Ministère de Pêche et Elevage et du Ministère des Finances en détermine les </w:t>
      </w:r>
      <w:r w:rsidR="0073521C">
        <w:rPr>
          <w:rFonts w:ascii="Arial Narrow" w:hAnsi="Arial Narrow"/>
          <w:sz w:val="28"/>
          <w:szCs w:val="28"/>
        </w:rPr>
        <w:t>modalités.</w:t>
      </w:r>
    </w:p>
    <w:p w:rsidR="0073521C" w:rsidRDefault="0073521C" w:rsidP="000635D5">
      <w:pPr>
        <w:spacing w:after="0"/>
        <w:jc w:val="both"/>
        <w:rPr>
          <w:rFonts w:ascii="Arial Narrow" w:hAnsi="Arial Narrow"/>
          <w:sz w:val="28"/>
          <w:szCs w:val="28"/>
        </w:rPr>
      </w:pPr>
      <w:r>
        <w:rPr>
          <w:rFonts w:ascii="Arial Narrow" w:hAnsi="Arial Narrow"/>
          <w:sz w:val="28"/>
          <w:szCs w:val="28"/>
        </w:rPr>
        <w:t>Article 30 :</w:t>
      </w:r>
    </w:p>
    <w:p w:rsidR="0073521C" w:rsidRDefault="00783A0B" w:rsidP="000635D5">
      <w:pPr>
        <w:spacing w:after="0"/>
        <w:jc w:val="both"/>
        <w:rPr>
          <w:rFonts w:ascii="Arial Narrow" w:hAnsi="Arial Narrow"/>
          <w:sz w:val="28"/>
          <w:szCs w:val="28"/>
        </w:rPr>
      </w:pPr>
      <w:r w:rsidRPr="00B576B8">
        <w:rPr>
          <w:rFonts w:ascii="Arial Narrow" w:hAnsi="Arial Narrow"/>
          <w:sz w:val="28"/>
          <w:szCs w:val="28"/>
        </w:rPr>
        <w:t xml:space="preserve">Tout contrevenant aux présentes dispositions relatives à la police </w:t>
      </w:r>
      <w:proofErr w:type="spellStart"/>
      <w:r w:rsidRPr="00B576B8">
        <w:rPr>
          <w:rFonts w:ascii="Arial Narrow" w:hAnsi="Arial Narrow"/>
          <w:sz w:val="28"/>
          <w:szCs w:val="28"/>
        </w:rPr>
        <w:t>zoosanitaire</w:t>
      </w:r>
      <w:proofErr w:type="spellEnd"/>
      <w:r w:rsidRPr="00B576B8">
        <w:rPr>
          <w:rFonts w:ascii="Arial Narrow" w:hAnsi="Arial Narrow"/>
          <w:sz w:val="28"/>
          <w:szCs w:val="28"/>
        </w:rPr>
        <w:t xml:space="preserve"> et vétérinaire est exposé aux amendes transactionnelles de un à trois fois le montant de la taxe fixée par l’arrêté interministériel portant fixation des taux des taxes à percevoir à l’initiative du Ministère de Pêche et</w:t>
      </w:r>
      <w:r w:rsidR="0073521C">
        <w:rPr>
          <w:rFonts w:ascii="Arial Narrow" w:hAnsi="Arial Narrow"/>
          <w:sz w:val="28"/>
          <w:szCs w:val="28"/>
        </w:rPr>
        <w:t xml:space="preserve"> Elevage et celui des Finances.</w:t>
      </w:r>
    </w:p>
    <w:p w:rsidR="0073521C" w:rsidRDefault="0073521C" w:rsidP="000635D5">
      <w:pPr>
        <w:spacing w:after="0"/>
        <w:jc w:val="both"/>
        <w:rPr>
          <w:rFonts w:ascii="Arial Narrow" w:hAnsi="Arial Narrow"/>
          <w:sz w:val="28"/>
          <w:szCs w:val="28"/>
        </w:rPr>
      </w:pPr>
      <w:r>
        <w:rPr>
          <w:rFonts w:ascii="Arial Narrow" w:hAnsi="Arial Narrow"/>
          <w:sz w:val="28"/>
          <w:szCs w:val="28"/>
        </w:rPr>
        <w:t>Article 31 :</w:t>
      </w:r>
    </w:p>
    <w:p w:rsidR="0073521C" w:rsidRDefault="00783A0B" w:rsidP="000635D5">
      <w:pPr>
        <w:spacing w:after="0"/>
        <w:jc w:val="both"/>
        <w:rPr>
          <w:rFonts w:ascii="Arial Narrow" w:hAnsi="Arial Narrow"/>
          <w:sz w:val="28"/>
          <w:szCs w:val="28"/>
        </w:rPr>
      </w:pPr>
      <w:r w:rsidRPr="00B576B8">
        <w:rPr>
          <w:rFonts w:ascii="Arial Narrow" w:hAnsi="Arial Narrow"/>
          <w:sz w:val="28"/>
          <w:szCs w:val="28"/>
        </w:rPr>
        <w:t>Sont abrogées toutes les dispositions antérieure</w:t>
      </w:r>
      <w:r w:rsidR="0073521C">
        <w:rPr>
          <w:rFonts w:ascii="Arial Narrow" w:hAnsi="Arial Narrow"/>
          <w:sz w:val="28"/>
          <w:szCs w:val="28"/>
        </w:rPr>
        <w:t>s contraires au présent arrêté.</w:t>
      </w:r>
    </w:p>
    <w:p w:rsidR="0073521C" w:rsidRDefault="0073521C" w:rsidP="000635D5">
      <w:pPr>
        <w:spacing w:after="0"/>
        <w:jc w:val="both"/>
        <w:rPr>
          <w:rFonts w:ascii="Arial Narrow" w:hAnsi="Arial Narrow"/>
          <w:sz w:val="28"/>
          <w:szCs w:val="28"/>
        </w:rPr>
      </w:pPr>
      <w:r>
        <w:rPr>
          <w:rFonts w:ascii="Arial Narrow" w:hAnsi="Arial Narrow"/>
          <w:sz w:val="28"/>
          <w:szCs w:val="28"/>
        </w:rPr>
        <w:t>Article 32 :</w:t>
      </w:r>
    </w:p>
    <w:p w:rsidR="00F71C02" w:rsidRPr="00B576B8" w:rsidRDefault="00783A0B" w:rsidP="000635D5">
      <w:pPr>
        <w:spacing w:after="0"/>
        <w:jc w:val="both"/>
        <w:rPr>
          <w:rFonts w:ascii="Arial Narrow" w:hAnsi="Arial Narrow"/>
          <w:sz w:val="28"/>
          <w:szCs w:val="28"/>
        </w:rPr>
      </w:pPr>
      <w:r w:rsidRPr="00B576B8">
        <w:rPr>
          <w:rFonts w:ascii="Arial Narrow" w:hAnsi="Arial Narrow"/>
          <w:sz w:val="28"/>
          <w:szCs w:val="28"/>
        </w:rPr>
        <w:t>Le Secrétaire Général à la Pêche et Elevage est chargé de l’exécution du présent Arrêté qui entre en vig</w:t>
      </w:r>
      <w:r w:rsidR="00C01C56">
        <w:rPr>
          <w:rFonts w:ascii="Arial Narrow" w:hAnsi="Arial Narrow"/>
          <w:sz w:val="28"/>
          <w:szCs w:val="28"/>
        </w:rPr>
        <w:t>ueur à la date de sa signature.</w:t>
      </w:r>
    </w:p>
    <w:p w:rsidR="005442CB" w:rsidRDefault="005442CB" w:rsidP="000635D5">
      <w:pPr>
        <w:spacing w:after="0"/>
        <w:ind w:left="4536"/>
        <w:jc w:val="both"/>
        <w:rPr>
          <w:rFonts w:ascii="Arial Narrow" w:hAnsi="Arial Narrow"/>
          <w:sz w:val="28"/>
          <w:szCs w:val="28"/>
        </w:rPr>
      </w:pPr>
    </w:p>
    <w:p w:rsidR="005442CB" w:rsidRDefault="005442CB" w:rsidP="00C01C56">
      <w:pPr>
        <w:spacing w:after="0" w:line="240" w:lineRule="auto"/>
        <w:ind w:left="4536"/>
        <w:jc w:val="both"/>
        <w:rPr>
          <w:rFonts w:ascii="Arial Narrow" w:hAnsi="Arial Narrow"/>
          <w:sz w:val="28"/>
          <w:szCs w:val="28"/>
        </w:rPr>
      </w:pPr>
    </w:p>
    <w:p w:rsidR="0073521C" w:rsidRDefault="00783A0B" w:rsidP="00C01C56">
      <w:pPr>
        <w:spacing w:after="0" w:line="240" w:lineRule="auto"/>
        <w:ind w:left="4536"/>
        <w:jc w:val="both"/>
        <w:rPr>
          <w:rFonts w:ascii="Arial Narrow" w:hAnsi="Arial Narrow"/>
          <w:sz w:val="28"/>
          <w:szCs w:val="28"/>
        </w:rPr>
      </w:pPr>
      <w:r w:rsidRPr="00F71C02">
        <w:rPr>
          <w:rFonts w:ascii="Arial Narrow" w:hAnsi="Arial Narrow"/>
          <w:sz w:val="28"/>
          <w:szCs w:val="28"/>
        </w:rPr>
        <w:t xml:space="preserve">Fait à Kinshasa, le </w:t>
      </w:r>
    </w:p>
    <w:p w:rsidR="00F71C02" w:rsidRDefault="00783A0B" w:rsidP="00C01C56">
      <w:pPr>
        <w:spacing w:after="0" w:line="240" w:lineRule="auto"/>
        <w:ind w:left="4536"/>
        <w:jc w:val="both"/>
        <w:rPr>
          <w:rFonts w:ascii="Arial Narrow" w:hAnsi="Arial Narrow"/>
          <w:b/>
          <w:sz w:val="28"/>
          <w:szCs w:val="28"/>
        </w:rPr>
      </w:pPr>
      <w:r w:rsidRPr="0073521C">
        <w:rPr>
          <w:rFonts w:ascii="Arial Narrow" w:hAnsi="Arial Narrow"/>
          <w:b/>
          <w:sz w:val="28"/>
          <w:szCs w:val="28"/>
        </w:rPr>
        <w:t>PALUKU KISAKA YEREYERE</w:t>
      </w:r>
    </w:p>
    <w:p w:rsidR="008A1DC3" w:rsidRDefault="008A1DC3" w:rsidP="00C01C56">
      <w:pPr>
        <w:spacing w:after="0" w:line="240" w:lineRule="auto"/>
        <w:ind w:left="4536"/>
        <w:jc w:val="both"/>
        <w:rPr>
          <w:rFonts w:ascii="Arial Narrow" w:hAnsi="Arial Narrow"/>
          <w:b/>
          <w:sz w:val="28"/>
          <w:szCs w:val="28"/>
        </w:rPr>
        <w:sectPr w:rsidR="008A1DC3" w:rsidSect="000635D5">
          <w:footerReference w:type="default" r:id="rId11"/>
          <w:pgSz w:w="11906" w:h="16838"/>
          <w:pgMar w:top="993" w:right="1417" w:bottom="426" w:left="1417" w:header="708" w:footer="440" w:gutter="0"/>
          <w:cols w:space="708"/>
          <w:docGrid w:linePitch="360"/>
        </w:sectPr>
      </w:pPr>
    </w:p>
    <w:p w:rsidR="008A1DC3" w:rsidRPr="008A1DC3" w:rsidRDefault="008A1DC3" w:rsidP="008A1DC3">
      <w:pPr>
        <w:spacing w:after="0"/>
        <w:jc w:val="center"/>
        <w:rPr>
          <w:rFonts w:ascii="Arial Narrow" w:hAnsi="Arial Narrow"/>
          <w:b/>
          <w:bCs/>
          <w:iCs/>
          <w:sz w:val="28"/>
        </w:rPr>
      </w:pPr>
      <w:r w:rsidRPr="008A1DC3">
        <w:rPr>
          <w:rFonts w:ascii="Arial Narrow" w:hAnsi="Arial Narrow"/>
          <w:b/>
          <w:bCs/>
          <w:iCs/>
          <w:sz w:val="28"/>
        </w:rPr>
        <w:lastRenderedPageBreak/>
        <w:t>ANNEXE UNIQUE A L’ARRETE MINISTERIEL N°0066/CAB/MIN/PE.EL/S/PKY/KM/2018 DU 26/11/2018 PORTANT ORGANISATION ET FONCTIONNEMENT DU SERVICE DE QUARANTAINE ANIMALE ET HALIEUTIQUE (S.Q.A.H)</w:t>
      </w:r>
    </w:p>
    <w:p w:rsidR="008A1DC3" w:rsidRPr="002D7CA6" w:rsidRDefault="008A1DC3" w:rsidP="008A1DC3">
      <w:pPr>
        <w:spacing w:after="0"/>
        <w:rPr>
          <w:rFonts w:ascii="Arial Narrow" w:hAnsi="Arial Narrow"/>
          <w:b/>
          <w:bCs/>
          <w:iCs/>
        </w:rPr>
      </w:pPr>
      <w:r w:rsidRPr="002D7CA6">
        <w:rPr>
          <w:rFonts w:ascii="Arial Narrow" w:hAnsi="Arial Narrow"/>
          <w:b/>
          <w:bCs/>
          <w:iCs/>
        </w:rPr>
        <w:t xml:space="preserve">5.2. SERVICE DE QUARANTAINE ANIMALE </w:t>
      </w:r>
      <w:r>
        <w:rPr>
          <w:rFonts w:ascii="Arial Narrow" w:hAnsi="Arial Narrow"/>
          <w:b/>
          <w:bCs/>
          <w:iCs/>
        </w:rPr>
        <w:t>ET HALIEUTIQUE</w:t>
      </w:r>
    </w:p>
    <w:p w:rsidR="008A1DC3" w:rsidRPr="002D7CA6" w:rsidRDefault="008A1DC3" w:rsidP="008A1DC3">
      <w:pPr>
        <w:spacing w:after="0"/>
        <w:rPr>
          <w:rFonts w:ascii="Arial Narrow" w:hAnsi="Arial Narrow"/>
        </w:rPr>
      </w:pPr>
    </w:p>
    <w:tbl>
      <w:tblPr>
        <w:tblW w:w="0" w:type="auto"/>
        <w:tblInd w:w="392" w:type="dxa"/>
        <w:tblLayout w:type="fixed"/>
        <w:tblLook w:val="0000" w:firstRow="0" w:lastRow="0" w:firstColumn="0" w:lastColumn="0" w:noHBand="0" w:noVBand="0"/>
      </w:tblPr>
      <w:tblGrid>
        <w:gridCol w:w="3936"/>
        <w:gridCol w:w="1559"/>
      </w:tblGrid>
      <w:tr w:rsidR="008A1DC3" w:rsidRPr="008A1DC3" w:rsidTr="008A1DC3">
        <w:tc>
          <w:tcPr>
            <w:tcW w:w="3936"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rPr>
                <w:rFonts w:ascii="Arial Narrow" w:hAnsi="Arial Narrow"/>
                <w:b/>
                <w:bCs/>
                <w:sz w:val="24"/>
              </w:rPr>
            </w:pPr>
            <w:r w:rsidRPr="008A1DC3">
              <w:rPr>
                <w:rFonts w:ascii="Arial Narrow" w:hAnsi="Arial Narrow"/>
                <w:b/>
                <w:bCs/>
                <w:sz w:val="24"/>
              </w:rPr>
              <w:t>STRUCTURE</w:t>
            </w:r>
          </w:p>
        </w:tc>
        <w:tc>
          <w:tcPr>
            <w:tcW w:w="1559"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rPr>
                <w:rFonts w:ascii="Arial Narrow" w:hAnsi="Arial Narrow"/>
                <w:b/>
                <w:bCs/>
                <w:sz w:val="24"/>
              </w:rPr>
            </w:pPr>
            <w:r w:rsidRPr="008A1DC3">
              <w:rPr>
                <w:rFonts w:ascii="Arial Narrow" w:hAnsi="Arial Narrow"/>
                <w:b/>
                <w:bCs/>
                <w:sz w:val="24"/>
              </w:rPr>
              <w:t>EFFECTIF</w:t>
            </w:r>
          </w:p>
        </w:tc>
      </w:tr>
      <w:tr w:rsidR="008A1DC3" w:rsidRPr="008A1DC3" w:rsidTr="008A1DC3">
        <w:tc>
          <w:tcPr>
            <w:tcW w:w="3936"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rPr>
                <w:rFonts w:ascii="Arial Narrow" w:hAnsi="Arial Narrow"/>
                <w:sz w:val="24"/>
              </w:rPr>
            </w:pPr>
            <w:r w:rsidRPr="008A1DC3">
              <w:rPr>
                <w:rFonts w:ascii="Arial Narrow" w:hAnsi="Arial Narrow"/>
                <w:sz w:val="24"/>
              </w:rPr>
              <w:t>Directeur</w:t>
            </w:r>
          </w:p>
        </w:tc>
        <w:tc>
          <w:tcPr>
            <w:tcW w:w="1559"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jc w:val="center"/>
              <w:rPr>
                <w:rFonts w:ascii="Arial Narrow" w:hAnsi="Arial Narrow"/>
                <w:sz w:val="24"/>
              </w:rPr>
            </w:pPr>
            <w:r w:rsidRPr="008A1DC3">
              <w:rPr>
                <w:rFonts w:ascii="Arial Narrow" w:hAnsi="Arial Narrow"/>
                <w:sz w:val="24"/>
              </w:rPr>
              <w:t>01</w:t>
            </w:r>
          </w:p>
        </w:tc>
      </w:tr>
      <w:tr w:rsidR="008A1DC3" w:rsidRPr="008A1DC3" w:rsidTr="008A1DC3">
        <w:tc>
          <w:tcPr>
            <w:tcW w:w="3936"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rPr>
                <w:rFonts w:ascii="Arial Narrow" w:hAnsi="Arial Narrow"/>
                <w:sz w:val="24"/>
              </w:rPr>
            </w:pPr>
            <w:r w:rsidRPr="008A1DC3">
              <w:rPr>
                <w:rFonts w:ascii="Arial Narrow" w:hAnsi="Arial Narrow"/>
                <w:sz w:val="24"/>
              </w:rPr>
              <w:t xml:space="preserve">Chef de Division </w:t>
            </w:r>
          </w:p>
        </w:tc>
        <w:tc>
          <w:tcPr>
            <w:tcW w:w="1559"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jc w:val="center"/>
              <w:rPr>
                <w:rFonts w:ascii="Arial Narrow" w:hAnsi="Arial Narrow"/>
                <w:sz w:val="24"/>
              </w:rPr>
            </w:pPr>
            <w:r w:rsidRPr="008A1DC3">
              <w:rPr>
                <w:rFonts w:ascii="Arial Narrow" w:hAnsi="Arial Narrow"/>
                <w:sz w:val="24"/>
              </w:rPr>
              <w:t>03</w:t>
            </w:r>
          </w:p>
        </w:tc>
      </w:tr>
      <w:tr w:rsidR="008A1DC3" w:rsidRPr="008A1DC3" w:rsidTr="008A1DC3">
        <w:tc>
          <w:tcPr>
            <w:tcW w:w="3936"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rPr>
                <w:rFonts w:ascii="Arial Narrow" w:hAnsi="Arial Narrow"/>
                <w:sz w:val="24"/>
              </w:rPr>
            </w:pPr>
            <w:r w:rsidRPr="008A1DC3">
              <w:rPr>
                <w:rFonts w:ascii="Arial Narrow" w:hAnsi="Arial Narrow"/>
                <w:sz w:val="24"/>
              </w:rPr>
              <w:t>Chef de Bureau</w:t>
            </w:r>
          </w:p>
        </w:tc>
        <w:tc>
          <w:tcPr>
            <w:tcW w:w="1559"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jc w:val="center"/>
              <w:rPr>
                <w:rFonts w:ascii="Arial Narrow" w:hAnsi="Arial Narrow"/>
                <w:sz w:val="24"/>
              </w:rPr>
            </w:pPr>
            <w:r w:rsidRPr="008A1DC3">
              <w:rPr>
                <w:rFonts w:ascii="Arial Narrow" w:hAnsi="Arial Narrow"/>
                <w:sz w:val="24"/>
              </w:rPr>
              <w:t>07</w:t>
            </w:r>
          </w:p>
        </w:tc>
      </w:tr>
      <w:tr w:rsidR="008A1DC3" w:rsidRPr="008A1DC3" w:rsidTr="008A1DC3">
        <w:tc>
          <w:tcPr>
            <w:tcW w:w="3936"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rPr>
                <w:rFonts w:ascii="Arial Narrow" w:hAnsi="Arial Narrow"/>
                <w:sz w:val="24"/>
              </w:rPr>
            </w:pPr>
            <w:r w:rsidRPr="008A1DC3">
              <w:rPr>
                <w:rFonts w:ascii="Arial Narrow" w:hAnsi="Arial Narrow"/>
                <w:sz w:val="24"/>
              </w:rPr>
              <w:t>Attaché d’Administration de  1</w:t>
            </w:r>
            <w:r w:rsidRPr="008A1DC3">
              <w:rPr>
                <w:rFonts w:ascii="Arial Narrow" w:hAnsi="Arial Narrow"/>
                <w:sz w:val="24"/>
                <w:vertAlign w:val="superscript"/>
              </w:rPr>
              <w:t>ère</w:t>
            </w:r>
            <w:r w:rsidRPr="008A1DC3">
              <w:rPr>
                <w:rFonts w:ascii="Arial Narrow" w:hAnsi="Arial Narrow"/>
                <w:sz w:val="24"/>
              </w:rPr>
              <w:t xml:space="preserve"> Classe</w:t>
            </w:r>
          </w:p>
        </w:tc>
        <w:tc>
          <w:tcPr>
            <w:tcW w:w="1559"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jc w:val="center"/>
              <w:rPr>
                <w:rFonts w:ascii="Arial Narrow" w:hAnsi="Arial Narrow"/>
                <w:sz w:val="24"/>
              </w:rPr>
            </w:pPr>
            <w:r w:rsidRPr="008A1DC3">
              <w:rPr>
                <w:rFonts w:ascii="Arial Narrow" w:hAnsi="Arial Narrow"/>
                <w:sz w:val="24"/>
              </w:rPr>
              <w:t>21</w:t>
            </w:r>
          </w:p>
        </w:tc>
      </w:tr>
      <w:tr w:rsidR="008A1DC3" w:rsidRPr="008A1DC3" w:rsidTr="008A1DC3">
        <w:tc>
          <w:tcPr>
            <w:tcW w:w="3936"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rPr>
                <w:rFonts w:ascii="Arial Narrow" w:hAnsi="Arial Narrow"/>
                <w:sz w:val="24"/>
              </w:rPr>
            </w:pPr>
            <w:r w:rsidRPr="008A1DC3">
              <w:rPr>
                <w:rFonts w:ascii="Arial Narrow" w:hAnsi="Arial Narrow"/>
                <w:sz w:val="24"/>
              </w:rPr>
              <w:t>Attaché d’Administration de  2</w:t>
            </w:r>
            <w:r w:rsidRPr="008A1DC3">
              <w:rPr>
                <w:rFonts w:ascii="Arial Narrow" w:hAnsi="Arial Narrow"/>
                <w:sz w:val="24"/>
                <w:vertAlign w:val="superscript"/>
              </w:rPr>
              <w:t>ème</w:t>
            </w:r>
            <w:r w:rsidRPr="008A1DC3">
              <w:rPr>
                <w:rFonts w:ascii="Arial Narrow" w:hAnsi="Arial Narrow"/>
                <w:sz w:val="24"/>
              </w:rPr>
              <w:t xml:space="preserve"> Classe </w:t>
            </w:r>
          </w:p>
        </w:tc>
        <w:tc>
          <w:tcPr>
            <w:tcW w:w="1559"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jc w:val="center"/>
              <w:rPr>
                <w:rFonts w:ascii="Arial Narrow" w:hAnsi="Arial Narrow"/>
                <w:sz w:val="24"/>
              </w:rPr>
            </w:pPr>
            <w:r w:rsidRPr="008A1DC3">
              <w:rPr>
                <w:rFonts w:ascii="Arial Narrow" w:hAnsi="Arial Narrow"/>
                <w:sz w:val="24"/>
              </w:rPr>
              <w:t>29</w:t>
            </w:r>
          </w:p>
        </w:tc>
      </w:tr>
      <w:tr w:rsidR="008A1DC3" w:rsidRPr="008A1DC3" w:rsidTr="008A1DC3">
        <w:tc>
          <w:tcPr>
            <w:tcW w:w="3936"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rPr>
                <w:rFonts w:ascii="Arial Narrow" w:hAnsi="Arial Narrow"/>
                <w:sz w:val="24"/>
              </w:rPr>
            </w:pPr>
            <w:r w:rsidRPr="008A1DC3">
              <w:rPr>
                <w:rFonts w:ascii="Arial Narrow" w:hAnsi="Arial Narrow"/>
                <w:sz w:val="24"/>
              </w:rPr>
              <w:t>Agent d’Administration de 1</w:t>
            </w:r>
            <w:r w:rsidRPr="008A1DC3">
              <w:rPr>
                <w:rFonts w:ascii="Arial Narrow" w:hAnsi="Arial Narrow"/>
                <w:sz w:val="24"/>
                <w:vertAlign w:val="superscript"/>
              </w:rPr>
              <w:t>ère</w:t>
            </w:r>
            <w:r w:rsidRPr="008A1DC3">
              <w:rPr>
                <w:rFonts w:ascii="Arial Narrow" w:hAnsi="Arial Narrow"/>
                <w:sz w:val="24"/>
              </w:rPr>
              <w:t xml:space="preserve"> Classe</w:t>
            </w:r>
          </w:p>
        </w:tc>
        <w:tc>
          <w:tcPr>
            <w:tcW w:w="1559"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jc w:val="center"/>
              <w:rPr>
                <w:rFonts w:ascii="Arial Narrow" w:hAnsi="Arial Narrow"/>
                <w:sz w:val="24"/>
              </w:rPr>
            </w:pPr>
            <w:r w:rsidRPr="008A1DC3">
              <w:rPr>
                <w:rFonts w:ascii="Arial Narrow" w:hAnsi="Arial Narrow"/>
                <w:sz w:val="24"/>
              </w:rPr>
              <w:t>07</w:t>
            </w:r>
          </w:p>
        </w:tc>
      </w:tr>
      <w:tr w:rsidR="008A1DC3" w:rsidRPr="008A1DC3" w:rsidTr="008A1DC3">
        <w:tc>
          <w:tcPr>
            <w:tcW w:w="3936"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rPr>
                <w:rFonts w:ascii="Arial Narrow" w:hAnsi="Arial Narrow"/>
                <w:sz w:val="24"/>
              </w:rPr>
            </w:pPr>
            <w:r w:rsidRPr="008A1DC3">
              <w:rPr>
                <w:rFonts w:ascii="Arial Narrow" w:hAnsi="Arial Narrow"/>
                <w:sz w:val="24"/>
              </w:rPr>
              <w:t>Agent d’Administration de 2</w:t>
            </w:r>
            <w:r w:rsidRPr="008A1DC3">
              <w:rPr>
                <w:rFonts w:ascii="Arial Narrow" w:hAnsi="Arial Narrow"/>
                <w:sz w:val="24"/>
                <w:vertAlign w:val="superscript"/>
              </w:rPr>
              <w:t>ème</w:t>
            </w:r>
            <w:r w:rsidRPr="008A1DC3">
              <w:rPr>
                <w:rFonts w:ascii="Arial Narrow" w:hAnsi="Arial Narrow"/>
                <w:sz w:val="24"/>
              </w:rPr>
              <w:t xml:space="preserve"> Classe</w:t>
            </w:r>
          </w:p>
        </w:tc>
        <w:tc>
          <w:tcPr>
            <w:tcW w:w="1559"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jc w:val="center"/>
              <w:rPr>
                <w:rFonts w:ascii="Arial Narrow" w:hAnsi="Arial Narrow"/>
                <w:sz w:val="24"/>
              </w:rPr>
            </w:pPr>
            <w:r w:rsidRPr="008A1DC3">
              <w:rPr>
                <w:rFonts w:ascii="Arial Narrow" w:hAnsi="Arial Narrow"/>
                <w:sz w:val="24"/>
              </w:rPr>
              <w:t>01</w:t>
            </w:r>
          </w:p>
        </w:tc>
      </w:tr>
      <w:tr w:rsidR="008A1DC3" w:rsidRPr="008A1DC3" w:rsidTr="008A1DC3">
        <w:tc>
          <w:tcPr>
            <w:tcW w:w="3936"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rPr>
                <w:rFonts w:ascii="Arial Narrow" w:hAnsi="Arial Narrow"/>
                <w:sz w:val="24"/>
              </w:rPr>
            </w:pPr>
            <w:r w:rsidRPr="008A1DC3">
              <w:rPr>
                <w:rFonts w:ascii="Arial Narrow" w:hAnsi="Arial Narrow"/>
                <w:sz w:val="24"/>
              </w:rPr>
              <w:t>Huissier</w:t>
            </w:r>
          </w:p>
        </w:tc>
        <w:tc>
          <w:tcPr>
            <w:tcW w:w="1559"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jc w:val="center"/>
              <w:rPr>
                <w:rFonts w:ascii="Arial Narrow" w:hAnsi="Arial Narrow"/>
                <w:sz w:val="24"/>
              </w:rPr>
            </w:pPr>
            <w:r w:rsidRPr="008A1DC3">
              <w:rPr>
                <w:rFonts w:ascii="Arial Narrow" w:hAnsi="Arial Narrow"/>
                <w:sz w:val="24"/>
              </w:rPr>
              <w:t>01</w:t>
            </w:r>
          </w:p>
        </w:tc>
      </w:tr>
      <w:tr w:rsidR="008A1DC3" w:rsidRPr="008A1DC3" w:rsidTr="008A1DC3">
        <w:tc>
          <w:tcPr>
            <w:tcW w:w="3936"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rPr>
                <w:rFonts w:ascii="Arial Narrow" w:hAnsi="Arial Narrow"/>
                <w:b/>
                <w:bCs/>
                <w:sz w:val="24"/>
              </w:rPr>
            </w:pPr>
            <w:r w:rsidRPr="008A1DC3">
              <w:rPr>
                <w:rFonts w:ascii="Arial Narrow" w:hAnsi="Arial Narrow"/>
                <w:b/>
                <w:bCs/>
                <w:sz w:val="24"/>
              </w:rPr>
              <w:t>Total</w:t>
            </w:r>
          </w:p>
        </w:tc>
        <w:tc>
          <w:tcPr>
            <w:tcW w:w="1559" w:type="dxa"/>
            <w:tcBorders>
              <w:top w:val="single" w:sz="6" w:space="0" w:color="auto"/>
              <w:left w:val="single" w:sz="6" w:space="0" w:color="auto"/>
              <w:bottom w:val="single" w:sz="6" w:space="0" w:color="auto"/>
              <w:right w:val="single" w:sz="6" w:space="0" w:color="auto"/>
            </w:tcBorders>
          </w:tcPr>
          <w:p w:rsidR="008A1DC3" w:rsidRPr="008A1DC3" w:rsidRDefault="008A1DC3" w:rsidP="00527211">
            <w:pPr>
              <w:spacing w:after="0"/>
              <w:jc w:val="center"/>
              <w:rPr>
                <w:rFonts w:ascii="Arial Narrow" w:hAnsi="Arial Narrow"/>
                <w:b/>
                <w:bCs/>
                <w:sz w:val="24"/>
              </w:rPr>
            </w:pPr>
            <w:r w:rsidRPr="008A1DC3">
              <w:rPr>
                <w:rFonts w:ascii="Arial Narrow" w:hAnsi="Arial Narrow"/>
                <w:b/>
                <w:bCs/>
                <w:sz w:val="24"/>
              </w:rPr>
              <w:t>70</w:t>
            </w:r>
          </w:p>
        </w:tc>
      </w:tr>
    </w:tbl>
    <w:p w:rsidR="008A1DC3" w:rsidRPr="002D7CA6" w:rsidRDefault="008A1DC3" w:rsidP="008A1DC3">
      <w:pPr>
        <w:spacing w:after="0"/>
        <w:rPr>
          <w:rFonts w:ascii="Arial Narrow" w:hAnsi="Arial Narrow"/>
        </w:rPr>
      </w:pPr>
    </w:p>
    <w:tbl>
      <w:tblPr>
        <w:tblW w:w="15276" w:type="dxa"/>
        <w:tblInd w:w="392" w:type="dxa"/>
        <w:tblLayout w:type="fixed"/>
        <w:tblLook w:val="0000" w:firstRow="0" w:lastRow="0" w:firstColumn="0" w:lastColumn="0" w:noHBand="0" w:noVBand="0"/>
      </w:tblPr>
      <w:tblGrid>
        <w:gridCol w:w="1242"/>
        <w:gridCol w:w="142"/>
        <w:gridCol w:w="3969"/>
        <w:gridCol w:w="433"/>
        <w:gridCol w:w="7505"/>
        <w:gridCol w:w="1985"/>
      </w:tblGrid>
      <w:tr w:rsidR="008A1DC3" w:rsidRPr="008A1DC3" w:rsidTr="008A1DC3">
        <w:trPr>
          <w:trHeight w:val="349"/>
        </w:trPr>
        <w:tc>
          <w:tcPr>
            <w:tcW w:w="5786" w:type="dxa"/>
            <w:gridSpan w:val="4"/>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STRUCTURE</w:t>
            </w:r>
          </w:p>
        </w:tc>
        <w:tc>
          <w:tcPr>
            <w:tcW w:w="9490"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ATTRIBUTIONS</w:t>
            </w:r>
          </w:p>
        </w:tc>
      </w:tr>
      <w:tr w:rsidR="008A1DC3" w:rsidRPr="008A1DC3" w:rsidTr="008A1DC3">
        <w:tc>
          <w:tcPr>
            <w:tcW w:w="5786" w:type="dxa"/>
            <w:gridSpan w:val="4"/>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5.2. SERVICE DE QUARANTAINE ANIMALE ET HALIEUTIQUE</w:t>
            </w:r>
          </w:p>
          <w:p w:rsidR="008A1DC3" w:rsidRPr="008A1DC3" w:rsidRDefault="008A1DC3" w:rsidP="00527211">
            <w:pPr>
              <w:spacing w:after="0"/>
              <w:rPr>
                <w:rFonts w:ascii="Arial Narrow" w:hAnsi="Arial Narrow"/>
                <w:b/>
                <w:bCs/>
                <w:sz w:val="24"/>
                <w:szCs w:val="24"/>
              </w:rPr>
            </w:pPr>
          </w:p>
        </w:tc>
        <w:tc>
          <w:tcPr>
            <w:tcW w:w="9490"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Assurer la surveillance (police zoo sanitaire ainsi que la gestion de la quarantaine animale sur l’ensemble du territoire national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Assurer le contrôle des documents zoo sanitaires accompagnant les animaux ainsi que leur produits dérivés au niveau des postes frontaliers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Garantir le contrôle des mouvements d’entrée et de sortie des animaux et de leur produits dérivés en vue  de prévenir l’introduction, la dissémination et la propagation des maladies et ou des germes pathogènes nuisibles à la santé des hommes et des animaux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Procéder à l’inspection vétérinaire des denrées d’origine animale alimentaire et non alimentaire ainsi que des boissons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 xml:space="preserve">Prélever les échantillons des produits et </w:t>
            </w:r>
            <w:proofErr w:type="spellStart"/>
            <w:r w:rsidRPr="008A1DC3">
              <w:rPr>
                <w:rFonts w:ascii="Arial Narrow" w:hAnsi="Arial Narrow" w:cs="Calibri"/>
                <w:sz w:val="24"/>
                <w:szCs w:val="24"/>
              </w:rPr>
              <w:t>sous produits</w:t>
            </w:r>
            <w:proofErr w:type="spellEnd"/>
            <w:r w:rsidRPr="008A1DC3">
              <w:rPr>
                <w:rFonts w:ascii="Arial Narrow" w:hAnsi="Arial Narrow" w:cs="Calibri"/>
                <w:sz w:val="24"/>
                <w:szCs w:val="24"/>
              </w:rPr>
              <w:t xml:space="preserve"> d’animaux en vue de leur analyse macroscopiques et ou microscopiques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lastRenderedPageBreak/>
              <w:t>Veiller au contrôle de qualité de médicaments et des produits vétérinaires et d’élevage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Contrôler les matériels génétiques d’origine animale ainsi que les matériel et moyen de transport des animaux et de leurs produits dérivés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 xml:space="preserve">Procéder à la désinfection et la dératisation et la désinsectisation des engins servant au transport des animaux ainsi que de leurs produits dérivés ;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 xml:space="preserve">Assurer la protection du pays contre </w:t>
            </w:r>
            <w:r w:rsidRPr="008A1DC3">
              <w:rPr>
                <w:rFonts w:ascii="Arial Narrow" w:hAnsi="Arial Narrow" w:cs="Arial Narrow"/>
                <w:sz w:val="24"/>
                <w:szCs w:val="24"/>
              </w:rPr>
              <w:t>l’introduction et la propagation</w:t>
            </w:r>
            <w:r w:rsidRPr="008A1DC3">
              <w:rPr>
                <w:rFonts w:ascii="Arial Narrow" w:hAnsi="Arial Narrow" w:cs="Calibri"/>
                <w:sz w:val="24"/>
                <w:szCs w:val="24"/>
              </w:rPr>
              <w:t xml:space="preserve"> des maladies exotiques d’origine animale et de leurs produits dérivés;</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ordonner la saisie, le refoulement, la mise en quarantaine ou le traitement et, le cas échéant, la destruction des animaux (abattage sanitaire), des denrées alimentaires, des médicaments et produits vétérinaires et d’élevage, produits reconnus périmés, contaminés, souillés nuisibles pour l’homme et l’animal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procéder à la certification des animaux et de leur produits dérivés, des intrants vétérinaires et d’élevage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appliquer les pénalités à l’endroit des contrevenants</w:t>
            </w:r>
          </w:p>
        </w:tc>
      </w:tr>
      <w:tr w:rsidR="008A1DC3" w:rsidRPr="008A1DC3" w:rsidTr="008A1DC3">
        <w:trPr>
          <w:trHeight w:val="314"/>
        </w:trPr>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lastRenderedPageBreak/>
              <w:t>EFFECTIF</w:t>
            </w:r>
          </w:p>
        </w:tc>
        <w:tc>
          <w:tcPr>
            <w:tcW w:w="4544"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POSTE D’EMPLOI</w:t>
            </w:r>
          </w:p>
        </w:tc>
        <w:tc>
          <w:tcPr>
            <w:tcW w:w="750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ACTIVITES</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PROFIL</w:t>
            </w:r>
          </w:p>
        </w:tc>
      </w:tr>
      <w:tr w:rsidR="008A1DC3" w:rsidRPr="008A1DC3" w:rsidTr="008A1DC3">
        <w:trPr>
          <w:trHeight w:val="314"/>
        </w:trPr>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b/>
                <w:bCs/>
                <w:i/>
                <w:iCs/>
                <w:sz w:val="24"/>
                <w:szCs w:val="24"/>
              </w:rPr>
            </w:pPr>
            <w:r w:rsidRPr="008A1DC3">
              <w:rPr>
                <w:rFonts w:ascii="Arial Narrow" w:hAnsi="Arial Narrow"/>
                <w:sz w:val="24"/>
                <w:szCs w:val="24"/>
              </w:rPr>
              <w:t>1</w:t>
            </w:r>
          </w:p>
        </w:tc>
        <w:tc>
          <w:tcPr>
            <w:tcW w:w="4544"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Directeur : Coordonnateur</w:t>
            </w:r>
          </w:p>
        </w:tc>
        <w:tc>
          <w:tcPr>
            <w:tcW w:w="750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b/>
                <w:bCs/>
                <w:sz w:val="24"/>
                <w:szCs w:val="24"/>
              </w:rPr>
            </w:pPr>
            <w:r w:rsidRPr="008A1DC3">
              <w:rPr>
                <w:rFonts w:ascii="Arial Narrow" w:hAnsi="Arial Narrow" w:cs="Calibri"/>
                <w:sz w:val="24"/>
                <w:szCs w:val="24"/>
              </w:rPr>
              <w:t>Planifie, supervise, coordonne et contrôle toutes les activités de la Direction et en rend compte.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tc>
      </w:tr>
      <w:tr w:rsidR="008A1DC3" w:rsidRPr="008A1DC3" w:rsidTr="008A1DC3">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b/>
                <w:bCs/>
                <w:sz w:val="24"/>
                <w:szCs w:val="24"/>
              </w:rPr>
            </w:pPr>
            <w:r w:rsidRPr="008A1DC3">
              <w:rPr>
                <w:rFonts w:ascii="Arial Narrow" w:hAnsi="Arial Narrow"/>
                <w:b/>
                <w:bCs/>
                <w:sz w:val="24"/>
                <w:szCs w:val="24"/>
              </w:rPr>
              <w:t>1 Unité</w:t>
            </w:r>
          </w:p>
        </w:tc>
        <w:tc>
          <w:tcPr>
            <w:tcW w:w="14034" w:type="dxa"/>
            <w:gridSpan w:val="5"/>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p>
        </w:tc>
      </w:tr>
      <w:tr w:rsidR="008A1DC3" w:rsidRPr="008A1DC3" w:rsidTr="008A1DC3">
        <w:trPr>
          <w:trHeight w:val="349"/>
        </w:trPr>
        <w:tc>
          <w:tcPr>
            <w:tcW w:w="535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STRUCTURE</w:t>
            </w:r>
          </w:p>
        </w:tc>
        <w:tc>
          <w:tcPr>
            <w:tcW w:w="992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ATTRIBUTIONS</w:t>
            </w:r>
          </w:p>
        </w:tc>
      </w:tr>
      <w:tr w:rsidR="008A1DC3" w:rsidRPr="008A1DC3" w:rsidTr="008A1DC3">
        <w:trPr>
          <w:trHeight w:val="935"/>
        </w:trPr>
        <w:tc>
          <w:tcPr>
            <w:tcW w:w="535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5.2.0. SECRETARIAT DE DIRECTION</w:t>
            </w:r>
          </w:p>
        </w:tc>
        <w:tc>
          <w:tcPr>
            <w:tcW w:w="992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Réceptionner, enregistrer, rédiger, collationner, expédier et classer les dossiers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traiter le courrier, élaborer les projets de rapports d’activités et dresser les comptes rendus des réunions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tenir le fichier du personnel de la Direction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saisir les textes et autres documents de la Direction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conserver les documents de la Direction.</w:t>
            </w:r>
          </w:p>
        </w:tc>
      </w:tr>
      <w:tr w:rsidR="008A1DC3" w:rsidRPr="008A1DC3" w:rsidTr="008A1DC3">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EFFECTIF</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POSTE D’EMPLOI</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ACTIVITES</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PROFIL</w:t>
            </w:r>
          </w:p>
        </w:tc>
      </w:tr>
      <w:tr w:rsidR="008A1DC3" w:rsidRPr="008A1DC3" w:rsidTr="008A1DC3">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jc w:val="center"/>
              <w:rPr>
                <w:rFonts w:ascii="Arial Narrow" w:hAnsi="Arial Narrow" w:cs="Arial Narrow"/>
                <w:sz w:val="24"/>
                <w:szCs w:val="24"/>
              </w:rPr>
            </w:pPr>
            <w:r w:rsidRPr="008A1DC3">
              <w:rPr>
                <w:rFonts w:ascii="Arial Narrow" w:hAnsi="Arial Narrow" w:cs="Arial Narrow"/>
                <w:sz w:val="24"/>
                <w:szCs w:val="24"/>
              </w:rPr>
              <w:t>1</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spacing w:after="0"/>
              <w:jc w:val="both"/>
              <w:rPr>
                <w:rFonts w:ascii="Arial Narrow" w:hAnsi="Arial Narrow" w:cs="Arial Narrow"/>
                <w:sz w:val="24"/>
                <w:szCs w:val="24"/>
              </w:rPr>
            </w:pPr>
            <w:r w:rsidRPr="008A1DC3">
              <w:rPr>
                <w:rFonts w:ascii="Arial Narrow" w:hAnsi="Arial Narrow" w:cs="Arial Narrow"/>
                <w:sz w:val="24"/>
                <w:szCs w:val="24"/>
              </w:rPr>
              <w:t>Chef de Bureau</w:t>
            </w:r>
          </w:p>
          <w:p w:rsidR="008A1DC3" w:rsidRPr="008A1DC3" w:rsidRDefault="008A1DC3" w:rsidP="00527211">
            <w:pPr>
              <w:widowControl w:val="0"/>
              <w:autoSpaceDE w:val="0"/>
              <w:autoSpaceDN w:val="0"/>
              <w:adjustRightInd w:val="0"/>
              <w:spacing w:after="0"/>
              <w:jc w:val="both"/>
              <w:rPr>
                <w:rFonts w:ascii="Arial Narrow" w:hAnsi="Arial Narrow" w:cs="Arial Narrow"/>
                <w:sz w:val="24"/>
                <w:szCs w:val="24"/>
              </w:rPr>
            </w:pPr>
            <w:r w:rsidRPr="008A1DC3">
              <w:rPr>
                <w:rFonts w:ascii="Arial Narrow" w:hAnsi="Arial Narrow" w:cs="Arial Narrow"/>
                <w:sz w:val="24"/>
                <w:szCs w:val="24"/>
              </w:rPr>
              <w:t>Secrétaire de Direction</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widowControl w:val="0"/>
              <w:numPr>
                <w:ilvl w:val="0"/>
                <w:numId w:val="4"/>
              </w:numPr>
              <w:tabs>
                <w:tab w:val="left" w:pos="376"/>
              </w:tabs>
              <w:autoSpaceDE w:val="0"/>
              <w:autoSpaceDN w:val="0"/>
              <w:adjustRightInd w:val="0"/>
              <w:spacing w:after="0" w:line="240" w:lineRule="auto"/>
              <w:ind w:left="543" w:hanging="543"/>
              <w:contextualSpacing w:val="0"/>
              <w:jc w:val="both"/>
              <w:rPr>
                <w:rFonts w:ascii="Arial Narrow" w:hAnsi="Arial Narrow" w:cs="Arial Narrow"/>
                <w:sz w:val="24"/>
                <w:szCs w:val="24"/>
              </w:rPr>
            </w:pPr>
            <w:r w:rsidRPr="008A1DC3">
              <w:rPr>
                <w:rFonts w:ascii="Arial Narrow" w:hAnsi="Arial Narrow" w:cs="Arial Narrow"/>
                <w:sz w:val="24"/>
                <w:szCs w:val="24"/>
              </w:rPr>
              <w:t>Supervise, coordonne et anime toutes les activités du Bureau et en rend compte ;</w:t>
            </w:r>
          </w:p>
          <w:p w:rsidR="008A1DC3" w:rsidRPr="008A1DC3" w:rsidRDefault="008A1DC3" w:rsidP="008A1DC3">
            <w:pPr>
              <w:pStyle w:val="Paragraphedeliste"/>
              <w:widowControl w:val="0"/>
              <w:numPr>
                <w:ilvl w:val="0"/>
                <w:numId w:val="4"/>
              </w:numPr>
              <w:tabs>
                <w:tab w:val="left" w:pos="376"/>
              </w:tabs>
              <w:autoSpaceDE w:val="0"/>
              <w:autoSpaceDN w:val="0"/>
              <w:adjustRightInd w:val="0"/>
              <w:spacing w:after="0" w:line="240" w:lineRule="auto"/>
              <w:ind w:left="543" w:hanging="543"/>
              <w:contextualSpacing w:val="0"/>
              <w:jc w:val="both"/>
              <w:rPr>
                <w:rFonts w:ascii="Arial Narrow" w:hAnsi="Arial Narrow" w:cs="Arial Narrow"/>
                <w:sz w:val="24"/>
                <w:szCs w:val="24"/>
              </w:rPr>
            </w:pPr>
            <w:r w:rsidRPr="008A1DC3">
              <w:rPr>
                <w:rFonts w:ascii="Arial Narrow" w:hAnsi="Arial Narrow" w:cs="Arial Narrow"/>
                <w:sz w:val="24"/>
                <w:szCs w:val="24"/>
              </w:rPr>
              <w:t>rédige le rapport d’activités du Secrétariat.</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jc w:val="both"/>
              <w:rPr>
                <w:rFonts w:ascii="Arial Narrow" w:hAnsi="Arial Narrow" w:cs="Arial Narrow"/>
                <w:b/>
                <w:bCs/>
                <w:sz w:val="24"/>
                <w:szCs w:val="24"/>
              </w:rPr>
            </w:pPr>
          </w:p>
        </w:tc>
      </w:tr>
      <w:tr w:rsidR="008A1DC3" w:rsidRPr="008A1DC3" w:rsidTr="008A1DC3">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jc w:val="center"/>
              <w:rPr>
                <w:rFonts w:ascii="Arial Narrow" w:hAnsi="Arial Narrow" w:cs="Arial Narrow"/>
                <w:sz w:val="24"/>
                <w:szCs w:val="24"/>
              </w:rPr>
            </w:pPr>
            <w:r w:rsidRPr="008A1DC3">
              <w:rPr>
                <w:rFonts w:ascii="Arial Narrow" w:hAnsi="Arial Narrow" w:cs="Arial Narrow"/>
                <w:sz w:val="24"/>
                <w:szCs w:val="24"/>
              </w:rPr>
              <w:lastRenderedPageBreak/>
              <w:t>1</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jc w:val="both"/>
              <w:rPr>
                <w:rFonts w:ascii="Arial Narrow" w:hAnsi="Arial Narrow" w:cs="Arial Narrow"/>
                <w:sz w:val="24"/>
                <w:szCs w:val="24"/>
              </w:rPr>
            </w:pPr>
            <w:r w:rsidRPr="008A1DC3">
              <w:rPr>
                <w:rFonts w:ascii="Arial Narrow" w:hAnsi="Arial Narrow" w:cs="Arial Narrow"/>
                <w:sz w:val="24"/>
                <w:szCs w:val="24"/>
              </w:rPr>
              <w:t>Attaché d’administration de 1</w:t>
            </w:r>
            <w:r w:rsidRPr="008A1DC3">
              <w:rPr>
                <w:rFonts w:ascii="Arial Narrow" w:hAnsi="Arial Narrow" w:cs="Arial Narrow"/>
                <w:sz w:val="24"/>
                <w:szCs w:val="24"/>
                <w:vertAlign w:val="superscript"/>
              </w:rPr>
              <w:t>ère</w:t>
            </w:r>
            <w:r w:rsidRPr="008A1DC3">
              <w:rPr>
                <w:rFonts w:ascii="Arial Narrow" w:hAnsi="Arial Narrow" w:cs="Arial Narrow"/>
                <w:sz w:val="24"/>
                <w:szCs w:val="24"/>
              </w:rPr>
              <w:t xml:space="preserve"> Classe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widowControl w:val="0"/>
              <w:numPr>
                <w:ilvl w:val="0"/>
                <w:numId w:val="4"/>
              </w:numPr>
              <w:tabs>
                <w:tab w:val="left" w:pos="376"/>
              </w:tabs>
              <w:autoSpaceDE w:val="0"/>
              <w:autoSpaceDN w:val="0"/>
              <w:adjustRightInd w:val="0"/>
              <w:spacing w:after="0" w:line="240" w:lineRule="auto"/>
              <w:ind w:left="543" w:hanging="543"/>
              <w:contextualSpacing w:val="0"/>
              <w:jc w:val="both"/>
              <w:rPr>
                <w:rFonts w:ascii="Arial Narrow" w:hAnsi="Arial Narrow" w:cs="Arial Narrow"/>
                <w:sz w:val="24"/>
                <w:szCs w:val="24"/>
              </w:rPr>
            </w:pPr>
            <w:r w:rsidRPr="008A1DC3">
              <w:rPr>
                <w:rFonts w:ascii="Arial Narrow" w:hAnsi="Arial Narrow" w:cs="Arial Narrow"/>
                <w:sz w:val="24"/>
                <w:szCs w:val="24"/>
              </w:rPr>
              <w:t>Rédige, analyse le courrier et dépouille les signataires ;</w:t>
            </w:r>
          </w:p>
          <w:p w:rsidR="008A1DC3" w:rsidRPr="008A1DC3" w:rsidRDefault="008A1DC3" w:rsidP="008A1DC3">
            <w:pPr>
              <w:pStyle w:val="Paragraphedeliste"/>
              <w:widowControl w:val="0"/>
              <w:numPr>
                <w:ilvl w:val="0"/>
                <w:numId w:val="4"/>
              </w:numPr>
              <w:tabs>
                <w:tab w:val="left" w:pos="376"/>
              </w:tabs>
              <w:autoSpaceDE w:val="0"/>
              <w:autoSpaceDN w:val="0"/>
              <w:adjustRightInd w:val="0"/>
              <w:spacing w:after="0" w:line="240" w:lineRule="auto"/>
              <w:ind w:left="543" w:hanging="543"/>
              <w:contextualSpacing w:val="0"/>
              <w:jc w:val="both"/>
              <w:rPr>
                <w:rFonts w:ascii="Arial Narrow" w:hAnsi="Arial Narrow" w:cs="Arial Narrow"/>
                <w:sz w:val="24"/>
                <w:szCs w:val="24"/>
              </w:rPr>
            </w:pPr>
            <w:r w:rsidRPr="008A1DC3">
              <w:rPr>
                <w:rFonts w:ascii="Arial Narrow" w:hAnsi="Arial Narrow" w:cs="Arial Narrow"/>
                <w:sz w:val="24"/>
                <w:szCs w:val="24"/>
              </w:rPr>
              <w:t>tient l’agenda du Directeur et organise les audiences.</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jc w:val="both"/>
              <w:rPr>
                <w:rFonts w:ascii="Arial Narrow" w:hAnsi="Arial Narrow" w:cs="Arial Narrow"/>
                <w:b/>
                <w:bCs/>
                <w:sz w:val="24"/>
                <w:szCs w:val="24"/>
              </w:rPr>
            </w:pPr>
          </w:p>
        </w:tc>
      </w:tr>
      <w:tr w:rsidR="008A1DC3" w:rsidRPr="008A1DC3" w:rsidTr="008A1DC3">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jc w:val="center"/>
              <w:rPr>
                <w:rFonts w:ascii="Arial Narrow" w:hAnsi="Arial Narrow" w:cs="Arial Narrow"/>
                <w:sz w:val="24"/>
                <w:szCs w:val="24"/>
              </w:rPr>
            </w:pPr>
            <w:r w:rsidRPr="008A1DC3">
              <w:rPr>
                <w:rFonts w:ascii="Arial Narrow" w:hAnsi="Arial Narrow" w:cs="Arial Narrow"/>
                <w:sz w:val="24"/>
                <w:szCs w:val="24"/>
              </w:rPr>
              <w:t>1</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jc w:val="both"/>
              <w:rPr>
                <w:rFonts w:ascii="Arial Narrow" w:hAnsi="Arial Narrow" w:cs="Arial Narrow"/>
                <w:sz w:val="24"/>
                <w:szCs w:val="24"/>
              </w:rPr>
            </w:pPr>
            <w:r w:rsidRPr="008A1DC3">
              <w:rPr>
                <w:rFonts w:ascii="Arial Narrow" w:hAnsi="Arial Narrow" w:cs="Arial Narrow"/>
                <w:sz w:val="24"/>
                <w:szCs w:val="24"/>
              </w:rPr>
              <w:t>Attaché d’administration de 2</w:t>
            </w:r>
            <w:r w:rsidRPr="008A1DC3">
              <w:rPr>
                <w:rFonts w:ascii="Arial Narrow" w:hAnsi="Arial Narrow" w:cs="Arial Narrow"/>
                <w:sz w:val="24"/>
                <w:szCs w:val="24"/>
                <w:vertAlign w:val="superscript"/>
              </w:rPr>
              <w:t>ème</w:t>
            </w:r>
            <w:r w:rsidRPr="008A1DC3">
              <w:rPr>
                <w:rFonts w:ascii="Arial Narrow" w:hAnsi="Arial Narrow" w:cs="Arial Narrow"/>
                <w:sz w:val="24"/>
                <w:szCs w:val="24"/>
              </w:rPr>
              <w:t xml:space="preserve"> Classe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widowControl w:val="0"/>
              <w:numPr>
                <w:ilvl w:val="0"/>
                <w:numId w:val="4"/>
              </w:numPr>
              <w:tabs>
                <w:tab w:val="left" w:pos="376"/>
              </w:tabs>
              <w:autoSpaceDE w:val="0"/>
              <w:autoSpaceDN w:val="0"/>
              <w:adjustRightInd w:val="0"/>
              <w:spacing w:after="0" w:line="240" w:lineRule="auto"/>
              <w:ind w:left="543" w:hanging="543"/>
              <w:contextualSpacing w:val="0"/>
              <w:jc w:val="both"/>
              <w:rPr>
                <w:rFonts w:ascii="Arial Narrow" w:hAnsi="Arial Narrow" w:cs="Arial Narrow"/>
                <w:sz w:val="24"/>
                <w:szCs w:val="24"/>
              </w:rPr>
            </w:pPr>
            <w:r w:rsidRPr="008A1DC3">
              <w:rPr>
                <w:rFonts w:ascii="Arial Narrow" w:hAnsi="Arial Narrow" w:cs="Arial Narrow"/>
                <w:sz w:val="24"/>
                <w:szCs w:val="24"/>
              </w:rPr>
              <w:t>Réceptionne, enregistre le courrier ;</w:t>
            </w:r>
          </w:p>
          <w:p w:rsidR="008A1DC3" w:rsidRPr="008A1DC3" w:rsidRDefault="008A1DC3" w:rsidP="008A1DC3">
            <w:pPr>
              <w:pStyle w:val="Paragraphedeliste"/>
              <w:widowControl w:val="0"/>
              <w:numPr>
                <w:ilvl w:val="0"/>
                <w:numId w:val="4"/>
              </w:numPr>
              <w:tabs>
                <w:tab w:val="left" w:pos="376"/>
              </w:tabs>
              <w:autoSpaceDE w:val="0"/>
              <w:autoSpaceDN w:val="0"/>
              <w:adjustRightInd w:val="0"/>
              <w:spacing w:after="0" w:line="240" w:lineRule="auto"/>
              <w:ind w:left="401" w:hanging="401"/>
              <w:contextualSpacing w:val="0"/>
              <w:jc w:val="both"/>
              <w:rPr>
                <w:rFonts w:ascii="Arial Narrow" w:hAnsi="Arial Narrow" w:cs="Arial Narrow"/>
                <w:sz w:val="24"/>
                <w:szCs w:val="24"/>
              </w:rPr>
            </w:pPr>
            <w:r w:rsidRPr="008A1DC3">
              <w:rPr>
                <w:rFonts w:ascii="Arial Narrow" w:hAnsi="Arial Narrow" w:cs="Arial Narrow"/>
                <w:sz w:val="24"/>
                <w:szCs w:val="24"/>
              </w:rPr>
              <w:t xml:space="preserve">collationne les textes et initie les avant- projets des rapports d’activités du Service </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jc w:val="both"/>
              <w:rPr>
                <w:rFonts w:ascii="Arial Narrow" w:hAnsi="Arial Narrow" w:cs="Arial Narrow"/>
                <w:b/>
                <w:bCs/>
                <w:sz w:val="24"/>
                <w:szCs w:val="24"/>
              </w:rPr>
            </w:pPr>
          </w:p>
        </w:tc>
      </w:tr>
      <w:tr w:rsidR="008A1DC3" w:rsidRPr="008A1DC3" w:rsidTr="008A1DC3">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jc w:val="center"/>
              <w:rPr>
                <w:rFonts w:ascii="Arial Narrow" w:hAnsi="Arial Narrow" w:cs="Arial Narrow"/>
                <w:sz w:val="24"/>
                <w:szCs w:val="24"/>
              </w:rPr>
            </w:pPr>
            <w:r w:rsidRPr="008A1DC3">
              <w:rPr>
                <w:rFonts w:ascii="Arial Narrow" w:hAnsi="Arial Narrow" w:cs="Arial Narrow"/>
                <w:sz w:val="24"/>
                <w:szCs w:val="24"/>
              </w:rPr>
              <w:t>1</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jc w:val="both"/>
              <w:rPr>
                <w:rFonts w:ascii="Arial Narrow" w:hAnsi="Arial Narrow" w:cs="Arial Narrow"/>
                <w:sz w:val="24"/>
                <w:szCs w:val="24"/>
              </w:rPr>
            </w:pPr>
            <w:r w:rsidRPr="008A1DC3">
              <w:rPr>
                <w:rFonts w:ascii="Arial Narrow" w:hAnsi="Arial Narrow" w:cs="Arial Narrow"/>
                <w:sz w:val="24"/>
                <w:szCs w:val="24"/>
              </w:rPr>
              <w:t>Agent d’administration de 1</w:t>
            </w:r>
            <w:r w:rsidRPr="008A1DC3">
              <w:rPr>
                <w:rFonts w:ascii="Arial Narrow" w:hAnsi="Arial Narrow" w:cs="Arial Narrow"/>
                <w:sz w:val="24"/>
                <w:szCs w:val="24"/>
                <w:vertAlign w:val="superscript"/>
              </w:rPr>
              <w:t>ère</w:t>
            </w:r>
            <w:r w:rsidRPr="008A1DC3">
              <w:rPr>
                <w:rFonts w:ascii="Arial Narrow" w:hAnsi="Arial Narrow" w:cs="Arial Narrow"/>
                <w:sz w:val="24"/>
                <w:szCs w:val="24"/>
              </w:rPr>
              <w:t xml:space="preserve"> Classe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widowControl w:val="0"/>
              <w:numPr>
                <w:ilvl w:val="0"/>
                <w:numId w:val="4"/>
              </w:numPr>
              <w:tabs>
                <w:tab w:val="left" w:pos="376"/>
              </w:tabs>
              <w:autoSpaceDE w:val="0"/>
              <w:autoSpaceDN w:val="0"/>
              <w:adjustRightInd w:val="0"/>
              <w:spacing w:after="0" w:line="240" w:lineRule="auto"/>
              <w:ind w:left="543" w:hanging="543"/>
              <w:contextualSpacing w:val="0"/>
              <w:jc w:val="both"/>
              <w:rPr>
                <w:rFonts w:ascii="Arial Narrow" w:hAnsi="Arial Narrow" w:cs="Arial Narrow"/>
                <w:sz w:val="24"/>
                <w:szCs w:val="24"/>
              </w:rPr>
            </w:pPr>
            <w:r w:rsidRPr="008A1DC3">
              <w:rPr>
                <w:rFonts w:ascii="Arial Narrow" w:hAnsi="Arial Narrow" w:cs="Arial Narrow"/>
                <w:sz w:val="24"/>
                <w:szCs w:val="24"/>
              </w:rPr>
              <w:t>Saisit des textes et autres documents du Service;</w:t>
            </w:r>
          </w:p>
          <w:p w:rsidR="008A1DC3" w:rsidRPr="008A1DC3" w:rsidRDefault="008A1DC3" w:rsidP="008A1DC3">
            <w:pPr>
              <w:pStyle w:val="Paragraphedeliste"/>
              <w:widowControl w:val="0"/>
              <w:numPr>
                <w:ilvl w:val="0"/>
                <w:numId w:val="4"/>
              </w:numPr>
              <w:tabs>
                <w:tab w:val="left" w:pos="376"/>
              </w:tabs>
              <w:autoSpaceDE w:val="0"/>
              <w:autoSpaceDN w:val="0"/>
              <w:adjustRightInd w:val="0"/>
              <w:spacing w:after="0" w:line="240" w:lineRule="auto"/>
              <w:ind w:left="543" w:hanging="543"/>
              <w:contextualSpacing w:val="0"/>
              <w:jc w:val="both"/>
              <w:rPr>
                <w:rFonts w:ascii="Arial Narrow" w:hAnsi="Arial Narrow" w:cs="Arial Narrow"/>
                <w:sz w:val="24"/>
                <w:szCs w:val="24"/>
              </w:rPr>
            </w:pPr>
            <w:r w:rsidRPr="008A1DC3">
              <w:rPr>
                <w:rFonts w:ascii="Arial Narrow" w:hAnsi="Arial Narrow" w:cs="Arial Narrow"/>
                <w:sz w:val="24"/>
                <w:szCs w:val="24"/>
              </w:rPr>
              <w:t>assure le classement du Service.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jc w:val="both"/>
              <w:rPr>
                <w:rFonts w:ascii="Arial Narrow" w:hAnsi="Arial Narrow" w:cs="Arial Narrow"/>
                <w:b/>
                <w:bCs/>
                <w:sz w:val="24"/>
                <w:szCs w:val="24"/>
              </w:rPr>
            </w:pPr>
          </w:p>
        </w:tc>
      </w:tr>
      <w:tr w:rsidR="008A1DC3" w:rsidRPr="008A1DC3" w:rsidTr="008A1DC3">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jc w:val="center"/>
              <w:rPr>
                <w:rFonts w:ascii="Arial Narrow" w:hAnsi="Arial Narrow" w:cs="Arial Narrow"/>
                <w:sz w:val="24"/>
                <w:szCs w:val="24"/>
              </w:rPr>
            </w:pPr>
            <w:r w:rsidRPr="008A1DC3">
              <w:rPr>
                <w:rFonts w:ascii="Arial Narrow" w:hAnsi="Arial Narrow" w:cs="Arial Narrow"/>
                <w:sz w:val="24"/>
                <w:szCs w:val="24"/>
              </w:rPr>
              <w:t>1</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jc w:val="both"/>
              <w:rPr>
                <w:rFonts w:ascii="Arial Narrow" w:hAnsi="Arial Narrow" w:cs="Arial Narrow"/>
                <w:sz w:val="24"/>
                <w:szCs w:val="24"/>
              </w:rPr>
            </w:pPr>
            <w:r w:rsidRPr="008A1DC3">
              <w:rPr>
                <w:rFonts w:ascii="Arial Narrow" w:hAnsi="Arial Narrow" w:cs="Arial Narrow"/>
                <w:sz w:val="24"/>
                <w:szCs w:val="24"/>
              </w:rPr>
              <w:t>Agent d’administration de 2</w:t>
            </w:r>
            <w:r w:rsidRPr="008A1DC3">
              <w:rPr>
                <w:rFonts w:ascii="Arial Narrow" w:hAnsi="Arial Narrow" w:cs="Arial Narrow"/>
                <w:sz w:val="24"/>
                <w:szCs w:val="24"/>
                <w:vertAlign w:val="superscript"/>
              </w:rPr>
              <w:t>ème</w:t>
            </w:r>
            <w:r w:rsidRPr="008A1DC3">
              <w:rPr>
                <w:rFonts w:ascii="Arial Narrow" w:hAnsi="Arial Narrow" w:cs="Arial Narrow"/>
                <w:sz w:val="24"/>
                <w:szCs w:val="24"/>
              </w:rPr>
              <w:t xml:space="preserve"> Classe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widowControl w:val="0"/>
              <w:numPr>
                <w:ilvl w:val="0"/>
                <w:numId w:val="4"/>
              </w:numPr>
              <w:tabs>
                <w:tab w:val="left" w:pos="376"/>
              </w:tabs>
              <w:autoSpaceDE w:val="0"/>
              <w:autoSpaceDN w:val="0"/>
              <w:adjustRightInd w:val="0"/>
              <w:spacing w:after="0" w:line="240" w:lineRule="auto"/>
              <w:ind w:left="543" w:hanging="543"/>
              <w:contextualSpacing w:val="0"/>
              <w:jc w:val="both"/>
              <w:rPr>
                <w:rFonts w:ascii="Arial Narrow" w:hAnsi="Arial Narrow" w:cs="Arial Narrow"/>
                <w:sz w:val="24"/>
                <w:szCs w:val="24"/>
              </w:rPr>
            </w:pPr>
            <w:r w:rsidRPr="008A1DC3">
              <w:rPr>
                <w:rFonts w:ascii="Arial Narrow" w:hAnsi="Arial Narrow" w:cs="Arial Narrow"/>
                <w:sz w:val="24"/>
                <w:szCs w:val="24"/>
              </w:rPr>
              <w:t>Expédie le courrier ;</w:t>
            </w:r>
          </w:p>
          <w:p w:rsidR="008A1DC3" w:rsidRPr="008A1DC3" w:rsidRDefault="008A1DC3" w:rsidP="008A1DC3">
            <w:pPr>
              <w:pStyle w:val="Paragraphedeliste"/>
              <w:widowControl w:val="0"/>
              <w:numPr>
                <w:ilvl w:val="0"/>
                <w:numId w:val="4"/>
              </w:numPr>
              <w:tabs>
                <w:tab w:val="left" w:pos="376"/>
              </w:tabs>
              <w:autoSpaceDE w:val="0"/>
              <w:autoSpaceDN w:val="0"/>
              <w:adjustRightInd w:val="0"/>
              <w:spacing w:after="0" w:line="240" w:lineRule="auto"/>
              <w:ind w:left="543" w:hanging="543"/>
              <w:contextualSpacing w:val="0"/>
              <w:jc w:val="both"/>
              <w:rPr>
                <w:rFonts w:ascii="Arial Narrow" w:hAnsi="Arial Narrow" w:cs="Arial Narrow"/>
                <w:sz w:val="24"/>
                <w:szCs w:val="24"/>
              </w:rPr>
            </w:pPr>
            <w:r w:rsidRPr="008A1DC3">
              <w:rPr>
                <w:rFonts w:ascii="Arial Narrow" w:hAnsi="Arial Narrow" w:cs="Arial Narrow"/>
                <w:sz w:val="24"/>
                <w:szCs w:val="24"/>
              </w:rPr>
              <w:t>assure la liaison inter services du Service.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jc w:val="both"/>
              <w:rPr>
                <w:rFonts w:ascii="Arial Narrow" w:hAnsi="Arial Narrow" w:cs="Arial Narrow"/>
                <w:b/>
                <w:bCs/>
                <w:sz w:val="24"/>
                <w:szCs w:val="24"/>
              </w:rPr>
            </w:pPr>
          </w:p>
        </w:tc>
      </w:tr>
      <w:tr w:rsidR="008A1DC3" w:rsidRPr="008A1DC3" w:rsidTr="008A1DC3">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spacing w:after="0"/>
              <w:jc w:val="center"/>
              <w:rPr>
                <w:rFonts w:ascii="Arial Narrow" w:hAnsi="Arial Narrow" w:cs="Arial Narrow"/>
                <w:sz w:val="24"/>
                <w:szCs w:val="24"/>
              </w:rPr>
            </w:pPr>
            <w:r w:rsidRPr="008A1DC3">
              <w:rPr>
                <w:rFonts w:ascii="Arial Narrow" w:hAnsi="Arial Narrow" w:cs="Arial Narrow"/>
                <w:sz w:val="24"/>
                <w:szCs w:val="24"/>
              </w:rPr>
              <w:t>1</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spacing w:after="0"/>
              <w:jc w:val="both"/>
              <w:rPr>
                <w:rFonts w:ascii="Arial Narrow" w:hAnsi="Arial Narrow" w:cs="Arial Narrow"/>
                <w:sz w:val="24"/>
                <w:szCs w:val="24"/>
              </w:rPr>
            </w:pPr>
            <w:r w:rsidRPr="008A1DC3">
              <w:rPr>
                <w:rFonts w:ascii="Arial Narrow" w:hAnsi="Arial Narrow" w:cs="Arial Narrow"/>
                <w:sz w:val="24"/>
                <w:szCs w:val="24"/>
              </w:rPr>
              <w:t>Huissier</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widowControl w:val="0"/>
              <w:numPr>
                <w:ilvl w:val="0"/>
                <w:numId w:val="4"/>
              </w:numPr>
              <w:tabs>
                <w:tab w:val="left" w:pos="376"/>
              </w:tabs>
              <w:autoSpaceDE w:val="0"/>
              <w:autoSpaceDN w:val="0"/>
              <w:adjustRightInd w:val="0"/>
              <w:spacing w:after="0" w:line="240" w:lineRule="auto"/>
              <w:ind w:left="543" w:hanging="543"/>
              <w:contextualSpacing w:val="0"/>
              <w:jc w:val="both"/>
              <w:rPr>
                <w:rFonts w:ascii="Arial Narrow" w:hAnsi="Arial Narrow" w:cs="Arial Narrow"/>
                <w:sz w:val="24"/>
                <w:szCs w:val="24"/>
              </w:rPr>
            </w:pPr>
            <w:r w:rsidRPr="008A1DC3">
              <w:rPr>
                <w:rFonts w:ascii="Arial Narrow" w:hAnsi="Arial Narrow" w:cs="Arial Narrow"/>
                <w:sz w:val="24"/>
                <w:szCs w:val="24"/>
              </w:rPr>
              <w:t xml:space="preserve">Assure la propreté des locaux et des installations sanitaires. </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spacing w:after="0"/>
              <w:jc w:val="both"/>
              <w:rPr>
                <w:rFonts w:ascii="Arial Narrow" w:hAnsi="Arial Narrow" w:cs="Arial Narrow"/>
                <w:b/>
                <w:bCs/>
                <w:sz w:val="24"/>
                <w:szCs w:val="24"/>
              </w:rPr>
            </w:pPr>
          </w:p>
        </w:tc>
      </w:tr>
      <w:tr w:rsidR="008A1DC3" w:rsidRPr="008A1DC3" w:rsidTr="008A1DC3">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widowControl w:val="0"/>
              <w:autoSpaceDE w:val="0"/>
              <w:autoSpaceDN w:val="0"/>
              <w:adjustRightInd w:val="0"/>
              <w:spacing w:after="0"/>
              <w:jc w:val="center"/>
              <w:rPr>
                <w:rFonts w:ascii="Arial Narrow" w:hAnsi="Arial Narrow" w:cs="Arial Narrow"/>
                <w:b/>
                <w:bCs/>
                <w:sz w:val="24"/>
                <w:szCs w:val="24"/>
              </w:rPr>
            </w:pPr>
            <w:r w:rsidRPr="008A1DC3">
              <w:rPr>
                <w:rFonts w:ascii="Arial Narrow" w:hAnsi="Arial Narrow" w:cs="Arial Narrow"/>
                <w:b/>
                <w:bCs/>
                <w:sz w:val="24"/>
                <w:szCs w:val="24"/>
              </w:rPr>
              <w:t>6 Unités</w:t>
            </w:r>
          </w:p>
        </w:tc>
        <w:tc>
          <w:tcPr>
            <w:tcW w:w="14034" w:type="dxa"/>
            <w:gridSpan w:val="5"/>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tc>
      </w:tr>
      <w:tr w:rsidR="008A1DC3" w:rsidRPr="008A1DC3" w:rsidTr="008A1DC3">
        <w:tc>
          <w:tcPr>
            <w:tcW w:w="535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STRUCTURE</w:t>
            </w:r>
          </w:p>
        </w:tc>
        <w:tc>
          <w:tcPr>
            <w:tcW w:w="992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b/>
                <w:bCs/>
                <w:sz w:val="24"/>
                <w:szCs w:val="24"/>
              </w:rPr>
              <w:t>ATTRIBUTIONS</w:t>
            </w:r>
          </w:p>
        </w:tc>
      </w:tr>
      <w:tr w:rsidR="008A1DC3" w:rsidRPr="008A1DC3" w:rsidTr="008A1DC3">
        <w:tc>
          <w:tcPr>
            <w:tcW w:w="535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5.2.1. CELLULE ADMINISTRATIVE ET FINANCIERE</w:t>
            </w:r>
          </w:p>
        </w:tc>
        <w:tc>
          <w:tcPr>
            <w:tcW w:w="992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Contribuer à :</w:t>
            </w:r>
          </w:p>
          <w:p w:rsidR="008A1DC3" w:rsidRPr="008A1DC3" w:rsidRDefault="008A1DC3" w:rsidP="008A1DC3">
            <w:pPr>
              <w:pStyle w:val="Paragraphedeliste"/>
              <w:numPr>
                <w:ilvl w:val="0"/>
                <w:numId w:val="5"/>
              </w:numPr>
              <w:spacing w:after="0"/>
              <w:contextualSpacing w:val="0"/>
              <w:rPr>
                <w:rFonts w:ascii="Arial Narrow" w:hAnsi="Arial Narrow" w:cs="Calibri"/>
                <w:sz w:val="24"/>
                <w:szCs w:val="24"/>
              </w:rPr>
            </w:pPr>
            <w:r w:rsidRPr="008A1DC3">
              <w:rPr>
                <w:rFonts w:ascii="Arial Narrow" w:hAnsi="Arial Narrow" w:cs="Calibri"/>
                <w:sz w:val="24"/>
                <w:szCs w:val="24"/>
              </w:rPr>
              <w:t>la gestion des  ressources humaines et financières du Service de Quarantaine Animale;</w:t>
            </w:r>
          </w:p>
          <w:p w:rsidR="008A1DC3" w:rsidRPr="008A1DC3" w:rsidRDefault="008A1DC3" w:rsidP="008A1DC3">
            <w:pPr>
              <w:pStyle w:val="Paragraphedeliste"/>
              <w:numPr>
                <w:ilvl w:val="0"/>
                <w:numId w:val="5"/>
              </w:numPr>
              <w:spacing w:after="0"/>
              <w:contextualSpacing w:val="0"/>
              <w:rPr>
                <w:rFonts w:ascii="Arial Narrow" w:hAnsi="Arial Narrow" w:cs="Calibri"/>
                <w:sz w:val="24"/>
                <w:szCs w:val="24"/>
              </w:rPr>
            </w:pPr>
            <w:r w:rsidRPr="008A1DC3">
              <w:rPr>
                <w:rFonts w:ascii="Arial Narrow" w:hAnsi="Arial Narrow" w:cs="Calibri"/>
                <w:sz w:val="24"/>
                <w:szCs w:val="24"/>
              </w:rPr>
              <w:t>la tenue et  a mise  à jour des dossiers administratifs du personnel ;</w:t>
            </w:r>
          </w:p>
          <w:p w:rsidR="008A1DC3" w:rsidRPr="008A1DC3" w:rsidRDefault="008A1DC3" w:rsidP="008A1DC3">
            <w:pPr>
              <w:pStyle w:val="Paragraphedeliste"/>
              <w:numPr>
                <w:ilvl w:val="0"/>
                <w:numId w:val="5"/>
              </w:numPr>
              <w:spacing w:after="0"/>
              <w:contextualSpacing w:val="0"/>
              <w:rPr>
                <w:rFonts w:ascii="Arial Narrow" w:hAnsi="Arial Narrow" w:cs="Calibri"/>
                <w:sz w:val="24"/>
                <w:szCs w:val="24"/>
              </w:rPr>
            </w:pPr>
            <w:r w:rsidRPr="008A1DC3">
              <w:rPr>
                <w:rFonts w:ascii="Arial Narrow" w:hAnsi="Arial Narrow" w:cs="Calibri"/>
                <w:sz w:val="24"/>
                <w:szCs w:val="24"/>
              </w:rPr>
              <w:t>l’encadrement  et  au suivi de la paie du personnel du Service de Quarantaine Animale;</w:t>
            </w:r>
          </w:p>
          <w:p w:rsidR="008A1DC3" w:rsidRPr="008A1DC3" w:rsidRDefault="008A1DC3" w:rsidP="008A1DC3">
            <w:pPr>
              <w:pStyle w:val="Paragraphedeliste"/>
              <w:numPr>
                <w:ilvl w:val="0"/>
                <w:numId w:val="5"/>
              </w:numPr>
              <w:spacing w:after="0"/>
              <w:contextualSpacing w:val="0"/>
              <w:rPr>
                <w:rFonts w:ascii="Arial Narrow" w:hAnsi="Arial Narrow" w:cs="Calibri"/>
                <w:sz w:val="24"/>
                <w:szCs w:val="24"/>
              </w:rPr>
            </w:pPr>
            <w:r w:rsidRPr="008A1DC3">
              <w:rPr>
                <w:rFonts w:ascii="Arial Narrow" w:hAnsi="Arial Narrow" w:cs="Calibri"/>
                <w:sz w:val="24"/>
                <w:szCs w:val="24"/>
              </w:rPr>
              <w:t>l’organisation  des actions sociales et  des activités culturelles, sportives et de loisirs en faveur du personnel.</w:t>
            </w:r>
          </w:p>
        </w:tc>
      </w:tr>
      <w:tr w:rsidR="008A1DC3" w:rsidRPr="008A1DC3" w:rsidTr="008A1DC3">
        <w:trPr>
          <w:trHeight w:val="349"/>
        </w:trPr>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EFFECTIF</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POSTE D’EMPLOI</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ACTIVITES</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PROFIL</w:t>
            </w:r>
          </w:p>
        </w:tc>
      </w:tr>
      <w:tr w:rsidR="008A1DC3" w:rsidRPr="008A1DC3" w:rsidTr="008A1DC3">
        <w:trPr>
          <w:trHeight w:val="349"/>
        </w:trPr>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1</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Chef de Division</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b/>
                <w:bCs/>
                <w:sz w:val="24"/>
                <w:szCs w:val="24"/>
              </w:rPr>
            </w:pPr>
            <w:r w:rsidRPr="008A1DC3">
              <w:rPr>
                <w:rFonts w:ascii="Arial Narrow" w:hAnsi="Arial Narrow" w:cs="Calibri"/>
                <w:sz w:val="24"/>
                <w:szCs w:val="24"/>
              </w:rPr>
              <w:t>Supervise, coordonne et contrôle toutes les activités de la Cellule et en rend compte.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tc>
      </w:tr>
      <w:tr w:rsidR="008A1DC3" w:rsidRPr="008A1DC3" w:rsidTr="008A1DC3">
        <w:trPr>
          <w:trHeight w:val="184"/>
        </w:trPr>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b/>
                <w:bCs/>
                <w:sz w:val="24"/>
                <w:szCs w:val="24"/>
              </w:rPr>
              <w:t>1 Unité</w:t>
            </w:r>
          </w:p>
        </w:tc>
        <w:tc>
          <w:tcPr>
            <w:tcW w:w="14034" w:type="dxa"/>
            <w:gridSpan w:val="5"/>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pStyle w:val="Paragraphedeliste"/>
              <w:spacing w:after="0"/>
              <w:ind w:left="451"/>
              <w:rPr>
                <w:rFonts w:ascii="Arial Narrow" w:hAnsi="Arial Narrow" w:cs="Calibri"/>
                <w:b/>
                <w:bCs/>
                <w:sz w:val="24"/>
                <w:szCs w:val="24"/>
              </w:rPr>
            </w:pPr>
          </w:p>
        </w:tc>
      </w:tr>
      <w:tr w:rsidR="008A1DC3" w:rsidRPr="008A1DC3" w:rsidTr="008A1DC3">
        <w:tc>
          <w:tcPr>
            <w:tcW w:w="535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STRUCTURE</w:t>
            </w:r>
          </w:p>
        </w:tc>
        <w:tc>
          <w:tcPr>
            <w:tcW w:w="992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ATTRIBUTIONS</w:t>
            </w:r>
          </w:p>
        </w:tc>
      </w:tr>
      <w:tr w:rsidR="008A1DC3" w:rsidRPr="008A1DC3" w:rsidTr="008A1DC3">
        <w:tc>
          <w:tcPr>
            <w:tcW w:w="535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b/>
                <w:bCs/>
                <w:sz w:val="24"/>
                <w:szCs w:val="24"/>
              </w:rPr>
              <w:t>5.2.1.1. SOUS - CELLULE ADMINISTRATIVE</w:t>
            </w:r>
          </w:p>
        </w:tc>
        <w:tc>
          <w:tcPr>
            <w:tcW w:w="992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Assurer :</w:t>
            </w:r>
          </w:p>
          <w:p w:rsidR="008A1DC3" w:rsidRPr="008A1DC3" w:rsidRDefault="008A1DC3" w:rsidP="008A1DC3">
            <w:pPr>
              <w:pStyle w:val="Paragraphedeliste"/>
              <w:numPr>
                <w:ilvl w:val="0"/>
                <w:numId w:val="5"/>
              </w:numPr>
              <w:spacing w:after="0"/>
              <w:contextualSpacing w:val="0"/>
              <w:rPr>
                <w:rFonts w:ascii="Arial Narrow" w:hAnsi="Arial Narrow" w:cs="Calibri"/>
                <w:sz w:val="24"/>
                <w:szCs w:val="24"/>
              </w:rPr>
            </w:pPr>
            <w:r w:rsidRPr="008A1DC3">
              <w:rPr>
                <w:rFonts w:ascii="Arial Narrow" w:hAnsi="Arial Narrow" w:cs="Calibri"/>
                <w:sz w:val="24"/>
                <w:szCs w:val="24"/>
              </w:rPr>
              <w:t xml:space="preserve"> la gestion du personnel ;</w:t>
            </w:r>
          </w:p>
          <w:p w:rsidR="008A1DC3" w:rsidRPr="008A1DC3" w:rsidRDefault="008A1DC3" w:rsidP="008A1DC3">
            <w:pPr>
              <w:pStyle w:val="Paragraphedeliste"/>
              <w:numPr>
                <w:ilvl w:val="0"/>
                <w:numId w:val="5"/>
              </w:numPr>
              <w:spacing w:after="0"/>
              <w:contextualSpacing w:val="0"/>
              <w:rPr>
                <w:rFonts w:ascii="Arial Narrow" w:hAnsi="Arial Narrow" w:cs="Calibri"/>
                <w:sz w:val="24"/>
                <w:szCs w:val="24"/>
              </w:rPr>
            </w:pPr>
            <w:r w:rsidRPr="008A1DC3">
              <w:rPr>
                <w:rFonts w:ascii="Arial Narrow" w:hAnsi="Arial Narrow" w:cs="Calibri"/>
                <w:sz w:val="24"/>
                <w:szCs w:val="24"/>
              </w:rPr>
              <w:t>le suivi de l’évolution de la carrière du personnel ;</w:t>
            </w:r>
          </w:p>
          <w:p w:rsidR="008A1DC3" w:rsidRPr="008A1DC3" w:rsidRDefault="008A1DC3" w:rsidP="008A1DC3">
            <w:pPr>
              <w:pStyle w:val="Paragraphedeliste"/>
              <w:numPr>
                <w:ilvl w:val="0"/>
                <w:numId w:val="5"/>
              </w:numPr>
              <w:spacing w:after="0"/>
              <w:contextualSpacing w:val="0"/>
              <w:rPr>
                <w:rFonts w:ascii="Arial Narrow" w:hAnsi="Arial Narrow" w:cs="Calibri"/>
                <w:sz w:val="24"/>
                <w:szCs w:val="24"/>
              </w:rPr>
            </w:pPr>
            <w:r w:rsidRPr="008A1DC3">
              <w:rPr>
                <w:rFonts w:ascii="Arial Narrow" w:hAnsi="Arial Narrow" w:cs="Calibri"/>
                <w:sz w:val="24"/>
                <w:szCs w:val="24"/>
              </w:rPr>
              <w:t>la mise en œuvre du système d’évaluation et de motivation des Agents édicté par le Ministère de la Fonction Publique;</w:t>
            </w:r>
          </w:p>
          <w:p w:rsidR="008A1DC3" w:rsidRPr="008A1DC3" w:rsidRDefault="008A1DC3" w:rsidP="008A1DC3">
            <w:pPr>
              <w:pStyle w:val="Paragraphedeliste"/>
              <w:numPr>
                <w:ilvl w:val="0"/>
                <w:numId w:val="5"/>
              </w:numPr>
              <w:spacing w:after="0"/>
              <w:contextualSpacing w:val="0"/>
              <w:rPr>
                <w:rFonts w:ascii="Arial Narrow" w:hAnsi="Arial Narrow" w:cs="Calibri"/>
                <w:sz w:val="24"/>
                <w:szCs w:val="24"/>
              </w:rPr>
            </w:pPr>
            <w:r w:rsidRPr="008A1DC3">
              <w:rPr>
                <w:rFonts w:ascii="Arial Narrow" w:hAnsi="Arial Narrow" w:cs="Calibri"/>
                <w:sz w:val="24"/>
                <w:szCs w:val="24"/>
              </w:rPr>
              <w:t>le suivi de l’évolution du dialogue social ;</w:t>
            </w:r>
          </w:p>
          <w:p w:rsidR="008A1DC3" w:rsidRPr="008A1DC3" w:rsidRDefault="008A1DC3" w:rsidP="008A1DC3">
            <w:pPr>
              <w:pStyle w:val="Paragraphedeliste"/>
              <w:numPr>
                <w:ilvl w:val="0"/>
                <w:numId w:val="5"/>
              </w:numPr>
              <w:spacing w:after="0"/>
              <w:contextualSpacing w:val="0"/>
              <w:rPr>
                <w:rFonts w:ascii="Arial Narrow" w:hAnsi="Arial Narrow" w:cs="Calibri"/>
                <w:sz w:val="24"/>
                <w:szCs w:val="24"/>
              </w:rPr>
            </w:pPr>
            <w:r w:rsidRPr="008A1DC3">
              <w:rPr>
                <w:rFonts w:ascii="Arial Narrow" w:hAnsi="Arial Narrow" w:cs="Calibri"/>
                <w:sz w:val="24"/>
                <w:szCs w:val="24"/>
              </w:rPr>
              <w:lastRenderedPageBreak/>
              <w:t>l’accueil des stagiaires ainsi que les nouveaux recrus.</w:t>
            </w:r>
          </w:p>
        </w:tc>
      </w:tr>
      <w:tr w:rsidR="008A1DC3" w:rsidRPr="008A1DC3" w:rsidTr="008A1DC3">
        <w:trPr>
          <w:trHeight w:val="267"/>
        </w:trPr>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lastRenderedPageBreak/>
              <w:t>EFFECTIF</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POSTE D’EMPLOI</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ACTIVITES</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PROFIL</w:t>
            </w:r>
          </w:p>
        </w:tc>
      </w:tr>
      <w:tr w:rsidR="008A1DC3" w:rsidRPr="008A1DC3" w:rsidTr="008A1DC3">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1</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 xml:space="preserve">Chef de bureau </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Supervise et anime toutes les activités de la Sous - Cellule et  en rend compte.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p>
        </w:tc>
      </w:tr>
      <w:tr w:rsidR="008A1DC3" w:rsidRPr="008A1DC3" w:rsidTr="008A1DC3">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1</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Attaché d’administration  de 1</w:t>
            </w:r>
            <w:r w:rsidRPr="008A1DC3">
              <w:rPr>
                <w:rFonts w:ascii="Arial Narrow" w:hAnsi="Arial Narrow"/>
                <w:sz w:val="24"/>
                <w:szCs w:val="24"/>
                <w:vertAlign w:val="superscript"/>
              </w:rPr>
              <w:t>ère</w:t>
            </w:r>
            <w:r w:rsidRPr="008A1DC3">
              <w:rPr>
                <w:rFonts w:ascii="Arial Narrow" w:hAnsi="Arial Narrow"/>
                <w:sz w:val="24"/>
                <w:szCs w:val="24"/>
              </w:rPr>
              <w:t xml:space="preserve"> Classe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Centralise et traite les dossiers relatifs à la carrière du personnel du Service de Quarantaine Animale;</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élabore le rapport des activités du poste.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p>
        </w:tc>
      </w:tr>
      <w:tr w:rsidR="008A1DC3" w:rsidRPr="008A1DC3" w:rsidTr="008A1DC3">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1</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Attaché d’administration de 1</w:t>
            </w:r>
            <w:r w:rsidRPr="008A1DC3">
              <w:rPr>
                <w:rFonts w:ascii="Arial Narrow" w:hAnsi="Arial Narrow"/>
                <w:sz w:val="24"/>
                <w:szCs w:val="24"/>
                <w:vertAlign w:val="superscript"/>
              </w:rPr>
              <w:t>ère</w:t>
            </w:r>
            <w:r w:rsidRPr="008A1DC3">
              <w:rPr>
                <w:rFonts w:ascii="Arial Narrow" w:hAnsi="Arial Narrow"/>
                <w:sz w:val="24"/>
                <w:szCs w:val="24"/>
              </w:rPr>
              <w:t xml:space="preserve"> Classe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Centralise et traite les informations relatives à la logistique et à l’intendance.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p>
        </w:tc>
      </w:tr>
      <w:tr w:rsidR="008A1DC3" w:rsidRPr="008A1DC3" w:rsidTr="008A1DC3">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1</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Attaché d’administration de 2</w:t>
            </w:r>
            <w:r w:rsidRPr="008A1DC3">
              <w:rPr>
                <w:rFonts w:ascii="Arial Narrow" w:hAnsi="Arial Narrow"/>
                <w:sz w:val="24"/>
                <w:szCs w:val="24"/>
                <w:vertAlign w:val="superscript"/>
              </w:rPr>
              <w:t>ème</w:t>
            </w:r>
            <w:r w:rsidRPr="008A1DC3">
              <w:rPr>
                <w:rFonts w:ascii="Arial Narrow" w:hAnsi="Arial Narrow"/>
                <w:sz w:val="24"/>
                <w:szCs w:val="24"/>
              </w:rPr>
              <w:t xml:space="preserve"> Classe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Collecte les informations et prépare les dossiers relatifs à la carrière du personnel du Service de Quarantaine Animale;</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élabore le rapport des activités du poste.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p>
        </w:tc>
      </w:tr>
      <w:tr w:rsidR="008A1DC3" w:rsidRPr="008A1DC3" w:rsidTr="008A1DC3">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1</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Attaché d’administration de 2</w:t>
            </w:r>
            <w:r w:rsidRPr="008A1DC3">
              <w:rPr>
                <w:rFonts w:ascii="Arial Narrow" w:hAnsi="Arial Narrow"/>
                <w:sz w:val="24"/>
                <w:szCs w:val="24"/>
                <w:vertAlign w:val="superscript"/>
              </w:rPr>
              <w:t>ème</w:t>
            </w:r>
            <w:r w:rsidRPr="008A1DC3">
              <w:rPr>
                <w:rFonts w:ascii="Arial Narrow" w:hAnsi="Arial Narrow"/>
                <w:sz w:val="24"/>
                <w:szCs w:val="24"/>
              </w:rPr>
              <w:t xml:space="preserve"> Classe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Collecte les informations et prépare les dossiers relatifs à la logistique et à l’intendance</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élabore le rapport des activités du poste.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tc>
      </w:tr>
      <w:tr w:rsidR="008A1DC3" w:rsidRPr="008A1DC3" w:rsidTr="008A1DC3">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1</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Agent d’administration de 1</w:t>
            </w:r>
            <w:r w:rsidRPr="008A1DC3">
              <w:rPr>
                <w:rFonts w:ascii="Arial Narrow" w:hAnsi="Arial Narrow"/>
                <w:sz w:val="24"/>
                <w:szCs w:val="24"/>
                <w:vertAlign w:val="superscript"/>
              </w:rPr>
              <w:t>ère</w:t>
            </w:r>
            <w:r w:rsidRPr="008A1DC3">
              <w:rPr>
                <w:rFonts w:ascii="Arial Narrow" w:hAnsi="Arial Narrow"/>
                <w:sz w:val="24"/>
                <w:szCs w:val="24"/>
              </w:rPr>
              <w:t xml:space="preserve"> Classe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Réceptionne, enregistre, saisit et classe les documents</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p>
        </w:tc>
      </w:tr>
      <w:tr w:rsidR="008A1DC3" w:rsidRPr="008A1DC3" w:rsidTr="008A1DC3">
        <w:tc>
          <w:tcPr>
            <w:tcW w:w="1242"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b/>
                <w:bCs/>
                <w:sz w:val="24"/>
                <w:szCs w:val="24"/>
              </w:rPr>
            </w:pPr>
            <w:r w:rsidRPr="008A1DC3">
              <w:rPr>
                <w:rFonts w:ascii="Arial Narrow" w:hAnsi="Arial Narrow"/>
                <w:b/>
                <w:bCs/>
                <w:sz w:val="24"/>
                <w:szCs w:val="24"/>
              </w:rPr>
              <w:t>6 Unités</w:t>
            </w:r>
          </w:p>
        </w:tc>
        <w:tc>
          <w:tcPr>
            <w:tcW w:w="14034" w:type="dxa"/>
            <w:gridSpan w:val="5"/>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p>
        </w:tc>
      </w:tr>
      <w:tr w:rsidR="008A1DC3" w:rsidRPr="008A1DC3" w:rsidTr="008A1DC3">
        <w:tc>
          <w:tcPr>
            <w:tcW w:w="535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STRUCTURE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ATTRIBUTIONS</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tc>
      </w:tr>
      <w:tr w:rsidR="008A1DC3" w:rsidRPr="008A1DC3" w:rsidTr="008A1DC3">
        <w:tc>
          <w:tcPr>
            <w:tcW w:w="535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b/>
                <w:bCs/>
                <w:sz w:val="24"/>
                <w:szCs w:val="24"/>
              </w:rPr>
              <w:t>5.2.1.2. SOUS-CELLULE  FINANCIERE</w:t>
            </w:r>
          </w:p>
        </w:tc>
        <w:tc>
          <w:tcPr>
            <w:tcW w:w="992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Assurer la gestion financière de la Quarantaine Animale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élaborer le rapport financiers de la Quarantaine Animale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b/>
                <w:bCs/>
                <w:sz w:val="24"/>
                <w:szCs w:val="24"/>
              </w:rPr>
            </w:pPr>
            <w:r w:rsidRPr="008A1DC3">
              <w:rPr>
                <w:rFonts w:ascii="Arial Narrow" w:hAnsi="Arial Narrow" w:cs="Calibri"/>
                <w:sz w:val="24"/>
                <w:szCs w:val="24"/>
              </w:rPr>
              <w:t>mettre à jour les états financiers de la Quarantaine Animale.</w:t>
            </w:r>
          </w:p>
        </w:tc>
      </w:tr>
      <w:tr w:rsidR="008A1DC3" w:rsidRPr="008A1DC3" w:rsidTr="008A1DC3">
        <w:trPr>
          <w:trHeight w:val="197"/>
        </w:trPr>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 xml:space="preserve">EFFECTIF </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POSTE D’EMPLOI</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ACTIVITES</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PROFIL</w:t>
            </w:r>
          </w:p>
        </w:tc>
      </w:tr>
      <w:tr w:rsidR="008A1DC3" w:rsidRPr="008A1DC3" w:rsidTr="008A1DC3">
        <w:trPr>
          <w:trHeight w:val="389"/>
        </w:trPr>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1</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Chef de Bureau</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Supervise et anime toutes les activités de la Sous-Cellule et en rend compte.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tc>
      </w:tr>
      <w:tr w:rsidR="008A1DC3" w:rsidRPr="008A1DC3" w:rsidTr="008A1DC3">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1</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Attaché d’administration de 1</w:t>
            </w:r>
            <w:r w:rsidRPr="008A1DC3">
              <w:rPr>
                <w:rFonts w:ascii="Arial Narrow" w:hAnsi="Arial Narrow"/>
                <w:sz w:val="24"/>
                <w:szCs w:val="24"/>
                <w:vertAlign w:val="superscript"/>
              </w:rPr>
              <w:t>ère</w:t>
            </w:r>
            <w:r w:rsidRPr="008A1DC3">
              <w:rPr>
                <w:rFonts w:ascii="Arial Narrow" w:hAnsi="Arial Narrow"/>
                <w:sz w:val="24"/>
                <w:szCs w:val="24"/>
              </w:rPr>
              <w:t xml:space="preserve"> Classe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Tient  la comptabilité du Service de la Quarantaine Animale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élabore le rapport des activités du poste.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tc>
      </w:tr>
      <w:tr w:rsidR="008A1DC3" w:rsidRPr="008A1DC3" w:rsidTr="008A1DC3">
        <w:trPr>
          <w:trHeight w:val="674"/>
        </w:trPr>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1</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attache d’administration de 1</w:t>
            </w:r>
            <w:r w:rsidRPr="008A1DC3">
              <w:rPr>
                <w:rFonts w:ascii="Arial Narrow" w:hAnsi="Arial Narrow"/>
                <w:sz w:val="24"/>
                <w:szCs w:val="24"/>
                <w:vertAlign w:val="superscript"/>
              </w:rPr>
              <w:t>ère</w:t>
            </w:r>
            <w:r w:rsidRPr="008A1DC3">
              <w:rPr>
                <w:rFonts w:ascii="Arial Narrow" w:hAnsi="Arial Narrow"/>
                <w:sz w:val="24"/>
                <w:szCs w:val="24"/>
              </w:rPr>
              <w:t xml:space="preserve"> classe</w:t>
            </w:r>
          </w:p>
          <w:p w:rsidR="008A1DC3" w:rsidRPr="008A1DC3" w:rsidRDefault="008A1DC3" w:rsidP="00527211">
            <w:pPr>
              <w:spacing w:after="0"/>
              <w:rPr>
                <w:rFonts w:ascii="Arial Narrow" w:hAnsi="Arial Narrow"/>
                <w:sz w:val="24"/>
                <w:szCs w:val="24"/>
              </w:rPr>
            </w:pP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Suit les opérations financières en  recettes et en dépenses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 xml:space="preserve">élabore le rapport des activités du poste. </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tc>
      </w:tr>
      <w:tr w:rsidR="008A1DC3" w:rsidRPr="008A1DC3" w:rsidTr="008A1DC3">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1</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Attache d’administration de 2</w:t>
            </w:r>
            <w:r w:rsidRPr="008A1DC3">
              <w:rPr>
                <w:rFonts w:ascii="Arial Narrow" w:hAnsi="Arial Narrow"/>
                <w:sz w:val="24"/>
                <w:szCs w:val="24"/>
                <w:vertAlign w:val="superscript"/>
              </w:rPr>
              <w:t>ème</w:t>
            </w:r>
            <w:r w:rsidRPr="008A1DC3">
              <w:rPr>
                <w:rFonts w:ascii="Arial Narrow" w:hAnsi="Arial Narrow"/>
                <w:sz w:val="24"/>
                <w:szCs w:val="24"/>
              </w:rPr>
              <w:t xml:space="preserve"> Classe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 xml:space="preserve">Collecte les informations relatives à la comptabilité du Service de la Quarantaine </w:t>
            </w:r>
            <w:r w:rsidRPr="008A1DC3">
              <w:rPr>
                <w:rFonts w:ascii="Arial Narrow" w:hAnsi="Arial Narrow" w:cs="Calibri"/>
                <w:sz w:val="24"/>
                <w:szCs w:val="24"/>
              </w:rPr>
              <w:lastRenderedPageBreak/>
              <w:t>Animale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élabore le rapport des activités du poste.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tc>
      </w:tr>
      <w:tr w:rsidR="008A1DC3" w:rsidRPr="008A1DC3" w:rsidTr="008A1DC3">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lastRenderedPageBreak/>
              <w:t>2</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Attaché d’administration de 2</w:t>
            </w:r>
            <w:r w:rsidRPr="008A1DC3">
              <w:rPr>
                <w:rFonts w:ascii="Arial Narrow" w:hAnsi="Arial Narrow"/>
                <w:sz w:val="24"/>
                <w:szCs w:val="24"/>
                <w:vertAlign w:val="superscript"/>
              </w:rPr>
              <w:t>ème</w:t>
            </w:r>
            <w:r w:rsidRPr="008A1DC3">
              <w:rPr>
                <w:rFonts w:ascii="Arial Narrow" w:hAnsi="Arial Narrow"/>
                <w:sz w:val="24"/>
                <w:szCs w:val="24"/>
              </w:rPr>
              <w:t xml:space="preserve"> Classe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Collecte les informations relatives aux opérations financières en  recettes et en dépenses ;</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élabore le rapport des activités du poste.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tc>
      </w:tr>
      <w:tr w:rsidR="008A1DC3" w:rsidRPr="008A1DC3" w:rsidTr="008A1DC3">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1</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Agent d’administration de 1</w:t>
            </w:r>
            <w:r w:rsidRPr="008A1DC3">
              <w:rPr>
                <w:rFonts w:ascii="Arial Narrow" w:hAnsi="Arial Narrow"/>
                <w:sz w:val="24"/>
                <w:szCs w:val="24"/>
                <w:vertAlign w:val="superscript"/>
              </w:rPr>
              <w:t>ère</w:t>
            </w:r>
            <w:r w:rsidRPr="008A1DC3">
              <w:rPr>
                <w:rFonts w:ascii="Arial Narrow" w:hAnsi="Arial Narrow"/>
                <w:sz w:val="24"/>
                <w:szCs w:val="24"/>
              </w:rPr>
              <w:t xml:space="preserve"> Classe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Réceptionne, enregistre, saisit et classe les documents.</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tc>
      </w:tr>
      <w:tr w:rsidR="008A1DC3" w:rsidRPr="008A1DC3" w:rsidTr="008A1DC3">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b/>
                <w:bCs/>
                <w:sz w:val="24"/>
                <w:szCs w:val="24"/>
              </w:rPr>
            </w:pPr>
            <w:r w:rsidRPr="008A1DC3">
              <w:rPr>
                <w:rFonts w:ascii="Arial Narrow" w:hAnsi="Arial Narrow"/>
                <w:b/>
                <w:bCs/>
                <w:sz w:val="24"/>
                <w:szCs w:val="24"/>
              </w:rPr>
              <w:t>7 Unités</w:t>
            </w:r>
          </w:p>
        </w:tc>
        <w:tc>
          <w:tcPr>
            <w:tcW w:w="13892" w:type="dxa"/>
            <w:gridSpan w:val="4"/>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tc>
      </w:tr>
      <w:tr w:rsidR="008A1DC3" w:rsidRPr="008A1DC3" w:rsidTr="008A1DC3">
        <w:trPr>
          <w:trHeight w:val="271"/>
        </w:trPr>
        <w:tc>
          <w:tcPr>
            <w:tcW w:w="535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STRUCTUIRE</w:t>
            </w:r>
          </w:p>
        </w:tc>
        <w:tc>
          <w:tcPr>
            <w:tcW w:w="992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ATTRIBUTIONS </w:t>
            </w:r>
          </w:p>
        </w:tc>
      </w:tr>
      <w:tr w:rsidR="008A1DC3" w:rsidRPr="008A1DC3" w:rsidTr="008A1DC3">
        <w:trPr>
          <w:trHeight w:val="1034"/>
        </w:trPr>
        <w:tc>
          <w:tcPr>
            <w:tcW w:w="535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5.2.2. CELLULE  QUARANTAINE ANIMALE</w:t>
            </w:r>
          </w:p>
        </w:tc>
        <w:tc>
          <w:tcPr>
            <w:tcW w:w="992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Contribuer:</w:t>
            </w:r>
          </w:p>
          <w:p w:rsidR="008A1DC3" w:rsidRPr="008A1DC3" w:rsidRDefault="008A1DC3" w:rsidP="008A1DC3">
            <w:pPr>
              <w:pStyle w:val="Paragraphedeliste"/>
              <w:numPr>
                <w:ilvl w:val="0"/>
                <w:numId w:val="6"/>
              </w:numPr>
              <w:spacing w:after="0"/>
              <w:ind w:hanging="269"/>
              <w:contextualSpacing w:val="0"/>
              <w:rPr>
                <w:rFonts w:ascii="Arial Narrow" w:hAnsi="Arial Narrow" w:cs="Calibri"/>
                <w:sz w:val="24"/>
                <w:szCs w:val="24"/>
              </w:rPr>
            </w:pPr>
            <w:r w:rsidRPr="008A1DC3">
              <w:rPr>
                <w:rFonts w:ascii="Arial Narrow" w:hAnsi="Arial Narrow" w:cs="Calibri"/>
                <w:sz w:val="24"/>
                <w:szCs w:val="24"/>
              </w:rPr>
              <w:t xml:space="preserve">à la défense du pays contre </w:t>
            </w:r>
            <w:r w:rsidRPr="008A1DC3">
              <w:rPr>
                <w:rFonts w:ascii="Arial Narrow" w:hAnsi="Arial Narrow" w:cs="Arial Narrow"/>
                <w:sz w:val="24"/>
                <w:szCs w:val="24"/>
              </w:rPr>
              <w:t>l’introduction et la propagation des</w:t>
            </w:r>
            <w:r w:rsidRPr="008A1DC3">
              <w:rPr>
                <w:rFonts w:ascii="Arial Narrow" w:hAnsi="Arial Narrow" w:cs="Calibri"/>
                <w:sz w:val="24"/>
                <w:szCs w:val="24"/>
              </w:rPr>
              <w:t xml:space="preserve"> maladies d’origine animale et de leurs produits  dérivés;</w:t>
            </w:r>
          </w:p>
          <w:p w:rsidR="008A1DC3" w:rsidRPr="008A1DC3" w:rsidRDefault="008A1DC3" w:rsidP="008A1DC3">
            <w:pPr>
              <w:pStyle w:val="Paragraphedeliste"/>
              <w:numPr>
                <w:ilvl w:val="0"/>
                <w:numId w:val="6"/>
              </w:numPr>
              <w:spacing w:after="0"/>
              <w:ind w:hanging="269"/>
              <w:contextualSpacing w:val="0"/>
              <w:rPr>
                <w:rFonts w:ascii="Arial Narrow" w:hAnsi="Arial Narrow" w:cs="Arial Narrow"/>
                <w:sz w:val="24"/>
                <w:szCs w:val="24"/>
              </w:rPr>
            </w:pPr>
            <w:r w:rsidRPr="008A1DC3">
              <w:rPr>
                <w:rFonts w:ascii="Arial Narrow" w:hAnsi="Arial Narrow" w:cs="Calibri"/>
                <w:sz w:val="24"/>
                <w:szCs w:val="24"/>
              </w:rPr>
              <w:t xml:space="preserve">au contrôle des animaux </w:t>
            </w:r>
            <w:r w:rsidRPr="008A1DC3">
              <w:rPr>
                <w:rFonts w:ascii="Arial Narrow" w:hAnsi="Arial Narrow" w:cs="Arial Narrow"/>
                <w:sz w:val="24"/>
                <w:szCs w:val="24"/>
              </w:rPr>
              <w:t>et de leurs produits dérivés</w:t>
            </w:r>
            <w:r w:rsidRPr="008A1DC3">
              <w:rPr>
                <w:rFonts w:ascii="Arial Narrow" w:hAnsi="Arial Narrow" w:cs="Calibri"/>
                <w:sz w:val="24"/>
                <w:szCs w:val="24"/>
              </w:rPr>
              <w:t xml:space="preserve"> en mouvement transfrontalier </w:t>
            </w:r>
            <w:r w:rsidRPr="008A1DC3">
              <w:rPr>
                <w:rFonts w:ascii="Arial Narrow" w:hAnsi="Arial Narrow" w:cs="Arial Narrow"/>
                <w:sz w:val="24"/>
                <w:szCs w:val="24"/>
              </w:rPr>
              <w:t>ainsi que des denrées alimentaires et non alimentaires d’origine animale;</w:t>
            </w:r>
          </w:p>
          <w:p w:rsidR="008A1DC3" w:rsidRPr="008A1DC3" w:rsidRDefault="008A1DC3" w:rsidP="008A1DC3">
            <w:pPr>
              <w:numPr>
                <w:ilvl w:val="0"/>
                <w:numId w:val="6"/>
              </w:numPr>
              <w:spacing w:after="0"/>
              <w:rPr>
                <w:rFonts w:ascii="Arial Narrow" w:hAnsi="Arial Narrow"/>
                <w:sz w:val="24"/>
                <w:szCs w:val="24"/>
              </w:rPr>
            </w:pPr>
            <w:r w:rsidRPr="008A1DC3">
              <w:rPr>
                <w:rFonts w:ascii="Arial Narrow" w:hAnsi="Arial Narrow"/>
                <w:sz w:val="24"/>
                <w:szCs w:val="24"/>
              </w:rPr>
              <w:t>à la police sanitaire des animaux.</w:t>
            </w:r>
          </w:p>
          <w:p w:rsidR="008A1DC3" w:rsidRPr="008A1DC3" w:rsidRDefault="008A1DC3" w:rsidP="008A1DC3">
            <w:pPr>
              <w:numPr>
                <w:ilvl w:val="0"/>
                <w:numId w:val="6"/>
              </w:numPr>
              <w:spacing w:after="0"/>
              <w:rPr>
                <w:rFonts w:ascii="Arial Narrow" w:hAnsi="Arial Narrow"/>
                <w:sz w:val="24"/>
                <w:szCs w:val="24"/>
              </w:rPr>
            </w:pPr>
            <w:r w:rsidRPr="008A1DC3">
              <w:rPr>
                <w:rFonts w:ascii="Arial Narrow" w:hAnsi="Arial Narrow"/>
                <w:sz w:val="24"/>
                <w:szCs w:val="24"/>
              </w:rPr>
              <w:t>Gestion de la quarantaine animale</w:t>
            </w:r>
          </w:p>
        </w:tc>
      </w:tr>
      <w:tr w:rsidR="008A1DC3" w:rsidRPr="008A1DC3" w:rsidTr="008A1DC3">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EFFECTIF</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STRUCTURE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ATTRIBUTIONS</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PROFIL</w:t>
            </w:r>
          </w:p>
        </w:tc>
      </w:tr>
      <w:tr w:rsidR="008A1DC3" w:rsidRPr="008A1DC3" w:rsidTr="008A1DC3">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1</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Chef de cellule (Chef De Division)</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jc w:val="both"/>
              <w:rPr>
                <w:rFonts w:ascii="Arial Narrow" w:hAnsi="Arial Narrow" w:cs="Calibri"/>
                <w:sz w:val="24"/>
                <w:szCs w:val="24"/>
              </w:rPr>
            </w:pPr>
            <w:r w:rsidRPr="008A1DC3">
              <w:rPr>
                <w:rFonts w:ascii="Arial Narrow" w:hAnsi="Arial Narrow" w:cs="Calibri"/>
                <w:sz w:val="24"/>
                <w:szCs w:val="24"/>
              </w:rPr>
              <w:t>Supervise, coordonne et contrôle toutes les activités de la Division et en rend compte.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tc>
      </w:tr>
      <w:tr w:rsidR="008A1DC3" w:rsidRPr="008A1DC3" w:rsidTr="008A1DC3">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1 Unité</w:t>
            </w:r>
          </w:p>
        </w:tc>
        <w:tc>
          <w:tcPr>
            <w:tcW w:w="13892" w:type="dxa"/>
            <w:gridSpan w:val="4"/>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tc>
      </w:tr>
      <w:tr w:rsidR="008A1DC3" w:rsidRPr="008A1DC3" w:rsidTr="008A1DC3">
        <w:tc>
          <w:tcPr>
            <w:tcW w:w="535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STRUCTURE</w:t>
            </w:r>
          </w:p>
        </w:tc>
        <w:tc>
          <w:tcPr>
            <w:tcW w:w="992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ATTRIBUTIONS</w:t>
            </w:r>
          </w:p>
        </w:tc>
      </w:tr>
      <w:tr w:rsidR="008A1DC3" w:rsidRPr="008A1DC3" w:rsidTr="008A1DC3">
        <w:tc>
          <w:tcPr>
            <w:tcW w:w="535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5.2.2.1. SOUS-CELLULE  CONTROLE  ANIMALE</w:t>
            </w:r>
          </w:p>
          <w:p w:rsidR="008A1DC3" w:rsidRPr="008A1DC3" w:rsidRDefault="008A1DC3" w:rsidP="00527211">
            <w:pPr>
              <w:spacing w:after="0"/>
              <w:ind w:left="720"/>
              <w:rPr>
                <w:rFonts w:ascii="Arial Narrow" w:hAnsi="Arial Narrow"/>
                <w:b/>
                <w:bCs/>
                <w:sz w:val="24"/>
                <w:szCs w:val="24"/>
              </w:rPr>
            </w:pPr>
          </w:p>
        </w:tc>
        <w:tc>
          <w:tcPr>
            <w:tcW w:w="992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Contribuer:</w:t>
            </w:r>
          </w:p>
          <w:p w:rsidR="008A1DC3" w:rsidRPr="008A1DC3" w:rsidRDefault="008A1DC3" w:rsidP="008A1DC3">
            <w:pPr>
              <w:pStyle w:val="Paragraphedeliste"/>
              <w:numPr>
                <w:ilvl w:val="0"/>
                <w:numId w:val="6"/>
              </w:numPr>
              <w:spacing w:after="0"/>
              <w:ind w:hanging="269"/>
              <w:contextualSpacing w:val="0"/>
              <w:rPr>
                <w:rFonts w:ascii="Arial Narrow" w:hAnsi="Arial Narrow" w:cs="Calibri"/>
                <w:sz w:val="24"/>
                <w:szCs w:val="24"/>
              </w:rPr>
            </w:pPr>
            <w:r w:rsidRPr="008A1DC3">
              <w:rPr>
                <w:rFonts w:ascii="Arial Narrow" w:hAnsi="Arial Narrow" w:cs="Calibri"/>
                <w:sz w:val="24"/>
                <w:szCs w:val="24"/>
              </w:rPr>
              <w:t xml:space="preserve">à la défense du pays contre </w:t>
            </w:r>
            <w:r w:rsidRPr="008A1DC3">
              <w:rPr>
                <w:rFonts w:ascii="Arial Narrow" w:hAnsi="Arial Narrow" w:cs="Arial Narrow"/>
                <w:sz w:val="24"/>
                <w:szCs w:val="24"/>
              </w:rPr>
              <w:t>l’introduction et la propagation des</w:t>
            </w:r>
            <w:r w:rsidRPr="008A1DC3">
              <w:rPr>
                <w:rFonts w:ascii="Arial Narrow" w:hAnsi="Arial Narrow" w:cs="Calibri"/>
                <w:sz w:val="24"/>
                <w:szCs w:val="24"/>
              </w:rPr>
              <w:t xml:space="preserve"> maladies d’origine animale et de leurs produits  dérivés;</w:t>
            </w:r>
          </w:p>
          <w:p w:rsidR="008A1DC3" w:rsidRPr="008A1DC3" w:rsidRDefault="008A1DC3" w:rsidP="008A1DC3">
            <w:pPr>
              <w:pStyle w:val="Paragraphedeliste"/>
              <w:numPr>
                <w:ilvl w:val="0"/>
                <w:numId w:val="6"/>
              </w:numPr>
              <w:spacing w:after="0"/>
              <w:ind w:hanging="269"/>
              <w:contextualSpacing w:val="0"/>
              <w:rPr>
                <w:rFonts w:ascii="Arial Narrow" w:hAnsi="Arial Narrow" w:cs="Arial Narrow"/>
                <w:sz w:val="24"/>
                <w:szCs w:val="24"/>
              </w:rPr>
            </w:pPr>
            <w:r w:rsidRPr="008A1DC3">
              <w:rPr>
                <w:rFonts w:ascii="Arial Narrow" w:hAnsi="Arial Narrow" w:cs="Calibri"/>
                <w:sz w:val="24"/>
                <w:szCs w:val="24"/>
              </w:rPr>
              <w:t xml:space="preserve">au contrôle des animaux </w:t>
            </w:r>
            <w:r w:rsidRPr="008A1DC3">
              <w:rPr>
                <w:rFonts w:ascii="Arial Narrow" w:hAnsi="Arial Narrow" w:cs="Arial Narrow"/>
                <w:sz w:val="24"/>
                <w:szCs w:val="24"/>
              </w:rPr>
              <w:t>et de leurs produits dérivés</w:t>
            </w:r>
            <w:r w:rsidRPr="008A1DC3">
              <w:rPr>
                <w:rFonts w:ascii="Arial Narrow" w:hAnsi="Arial Narrow" w:cs="Calibri"/>
                <w:sz w:val="24"/>
                <w:szCs w:val="24"/>
              </w:rPr>
              <w:t xml:space="preserve"> en mouvement transfrontalier </w:t>
            </w:r>
            <w:r w:rsidRPr="008A1DC3">
              <w:rPr>
                <w:rFonts w:ascii="Arial Narrow" w:hAnsi="Arial Narrow" w:cs="Arial Narrow"/>
                <w:sz w:val="24"/>
                <w:szCs w:val="24"/>
              </w:rPr>
              <w:t>ainsi que des denrées alimentaires et non alimentaires d’origine animale;</w:t>
            </w:r>
          </w:p>
          <w:p w:rsidR="008A1DC3" w:rsidRPr="008A1DC3" w:rsidRDefault="008A1DC3" w:rsidP="008A1DC3">
            <w:pPr>
              <w:pStyle w:val="Paragraphedeliste"/>
              <w:numPr>
                <w:ilvl w:val="0"/>
                <w:numId w:val="6"/>
              </w:numPr>
              <w:spacing w:after="0"/>
              <w:ind w:hanging="269"/>
              <w:contextualSpacing w:val="0"/>
              <w:rPr>
                <w:rFonts w:ascii="Arial Narrow" w:hAnsi="Arial Narrow" w:cs="Arial Narrow"/>
                <w:sz w:val="24"/>
                <w:szCs w:val="24"/>
              </w:rPr>
            </w:pPr>
            <w:r w:rsidRPr="008A1DC3">
              <w:rPr>
                <w:rFonts w:ascii="Arial Narrow" w:hAnsi="Arial Narrow" w:cs="Arial Narrow"/>
                <w:sz w:val="24"/>
                <w:szCs w:val="24"/>
              </w:rPr>
              <w:t>gestion des stations de quarantaine</w:t>
            </w:r>
          </w:p>
          <w:p w:rsidR="008A1DC3" w:rsidRPr="008A1DC3" w:rsidRDefault="008A1DC3" w:rsidP="008A1DC3">
            <w:pPr>
              <w:pStyle w:val="Paragraphedeliste"/>
              <w:numPr>
                <w:ilvl w:val="0"/>
                <w:numId w:val="6"/>
              </w:numPr>
              <w:spacing w:after="0"/>
              <w:ind w:hanging="269"/>
              <w:contextualSpacing w:val="0"/>
              <w:rPr>
                <w:rFonts w:ascii="Arial Narrow" w:hAnsi="Arial Narrow" w:cs="Arial Narrow"/>
                <w:sz w:val="24"/>
                <w:szCs w:val="24"/>
              </w:rPr>
            </w:pPr>
            <w:r w:rsidRPr="008A1DC3">
              <w:rPr>
                <w:rFonts w:ascii="Arial Narrow" w:hAnsi="Arial Narrow" w:cs="Calibri"/>
                <w:sz w:val="24"/>
                <w:szCs w:val="24"/>
              </w:rPr>
              <w:t>à la police sanitaire des animaux.</w:t>
            </w:r>
          </w:p>
        </w:tc>
      </w:tr>
      <w:tr w:rsidR="008A1DC3" w:rsidRPr="008A1DC3" w:rsidTr="008A1DC3">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lastRenderedPageBreak/>
              <w:t xml:space="preserve">EFFECTIF </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STRUCTURE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ATTRIBUTIONS</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PROFIL</w:t>
            </w:r>
          </w:p>
        </w:tc>
      </w:tr>
      <w:tr w:rsidR="008A1DC3" w:rsidRPr="008A1DC3" w:rsidTr="008A1DC3">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1</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Chef de Bureau</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Supervise et anime toutes les activités de la Sous-Cellule et en rend compte.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tc>
      </w:tr>
      <w:tr w:rsidR="008A1DC3" w:rsidRPr="008A1DC3" w:rsidTr="008A1DC3">
        <w:trPr>
          <w:trHeight w:val="1271"/>
        </w:trPr>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5</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Attaché d’administration de 1</w:t>
            </w:r>
            <w:r w:rsidRPr="008A1DC3">
              <w:rPr>
                <w:rFonts w:ascii="Arial Narrow" w:hAnsi="Arial Narrow"/>
                <w:sz w:val="24"/>
                <w:szCs w:val="24"/>
                <w:vertAlign w:val="superscript"/>
              </w:rPr>
              <w:t>ère</w:t>
            </w:r>
            <w:r w:rsidRPr="008A1DC3">
              <w:rPr>
                <w:rFonts w:ascii="Arial Narrow" w:hAnsi="Arial Narrow"/>
                <w:sz w:val="24"/>
                <w:szCs w:val="24"/>
              </w:rPr>
              <w:t xml:space="preserve"> Classe </w:t>
            </w:r>
          </w:p>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(Corps des Analystes-Contrôleurs)</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Centralise, analyse et prépare les dossiers ayant trait:</w:t>
            </w:r>
          </w:p>
          <w:p w:rsidR="008A1DC3" w:rsidRPr="008A1DC3" w:rsidRDefault="008A1DC3" w:rsidP="008A1DC3">
            <w:pPr>
              <w:pStyle w:val="Paragraphedeliste"/>
              <w:numPr>
                <w:ilvl w:val="0"/>
                <w:numId w:val="6"/>
              </w:numPr>
              <w:spacing w:after="0"/>
              <w:ind w:hanging="269"/>
              <w:contextualSpacing w:val="0"/>
              <w:rPr>
                <w:rFonts w:ascii="Arial Narrow" w:hAnsi="Arial Narrow" w:cs="Calibri"/>
                <w:sz w:val="24"/>
                <w:szCs w:val="24"/>
              </w:rPr>
            </w:pPr>
            <w:r w:rsidRPr="008A1DC3">
              <w:rPr>
                <w:rFonts w:ascii="Arial Narrow" w:hAnsi="Arial Narrow" w:cs="Calibri"/>
                <w:sz w:val="24"/>
                <w:szCs w:val="24"/>
              </w:rPr>
              <w:t xml:space="preserve">à la défense du pays contre </w:t>
            </w:r>
            <w:r w:rsidRPr="008A1DC3">
              <w:rPr>
                <w:rFonts w:ascii="Arial Narrow" w:hAnsi="Arial Narrow" w:cs="Arial Narrow"/>
                <w:sz w:val="24"/>
                <w:szCs w:val="24"/>
              </w:rPr>
              <w:t>l’introduction et la propagation des</w:t>
            </w:r>
            <w:r w:rsidRPr="008A1DC3">
              <w:rPr>
                <w:rFonts w:ascii="Arial Narrow" w:hAnsi="Arial Narrow" w:cs="Calibri"/>
                <w:sz w:val="24"/>
                <w:szCs w:val="24"/>
              </w:rPr>
              <w:t xml:space="preserve"> maladies d’origine animale et de leurs produits  dérivés;</w:t>
            </w:r>
          </w:p>
          <w:p w:rsidR="008A1DC3" w:rsidRPr="008A1DC3" w:rsidRDefault="008A1DC3" w:rsidP="008A1DC3">
            <w:pPr>
              <w:pStyle w:val="Paragraphedeliste"/>
              <w:numPr>
                <w:ilvl w:val="0"/>
                <w:numId w:val="6"/>
              </w:numPr>
              <w:spacing w:after="0"/>
              <w:ind w:hanging="269"/>
              <w:contextualSpacing w:val="0"/>
              <w:rPr>
                <w:rFonts w:ascii="Arial Narrow" w:hAnsi="Arial Narrow" w:cs="Arial Narrow"/>
                <w:sz w:val="24"/>
                <w:szCs w:val="24"/>
              </w:rPr>
            </w:pPr>
            <w:r w:rsidRPr="008A1DC3">
              <w:rPr>
                <w:rFonts w:ascii="Arial Narrow" w:hAnsi="Arial Narrow" w:cs="Calibri"/>
                <w:sz w:val="24"/>
                <w:szCs w:val="24"/>
              </w:rPr>
              <w:t xml:space="preserve">au contrôle des animaux </w:t>
            </w:r>
            <w:r w:rsidRPr="008A1DC3">
              <w:rPr>
                <w:rFonts w:ascii="Arial Narrow" w:hAnsi="Arial Narrow" w:cs="Arial Narrow"/>
                <w:sz w:val="24"/>
                <w:szCs w:val="24"/>
              </w:rPr>
              <w:t>et de leurs produits dérivés</w:t>
            </w:r>
            <w:r w:rsidRPr="008A1DC3">
              <w:rPr>
                <w:rFonts w:ascii="Arial Narrow" w:hAnsi="Arial Narrow" w:cs="Calibri"/>
                <w:sz w:val="24"/>
                <w:szCs w:val="24"/>
              </w:rPr>
              <w:t xml:space="preserve"> en mouvement transfrontalier </w:t>
            </w:r>
            <w:r w:rsidRPr="008A1DC3">
              <w:rPr>
                <w:rFonts w:ascii="Arial Narrow" w:hAnsi="Arial Narrow" w:cs="Arial Narrow"/>
                <w:sz w:val="24"/>
                <w:szCs w:val="24"/>
              </w:rPr>
              <w:t>ainsi que des denrées alimentaires et non alimentaires d’origine animale;</w:t>
            </w:r>
          </w:p>
          <w:p w:rsidR="008A1DC3" w:rsidRPr="008A1DC3" w:rsidRDefault="008A1DC3" w:rsidP="008A1DC3">
            <w:pPr>
              <w:pStyle w:val="Paragraphedeliste"/>
              <w:numPr>
                <w:ilvl w:val="0"/>
                <w:numId w:val="6"/>
              </w:numPr>
              <w:spacing w:after="0"/>
              <w:ind w:hanging="269"/>
              <w:contextualSpacing w:val="0"/>
              <w:rPr>
                <w:rFonts w:ascii="Arial Narrow" w:hAnsi="Arial Narrow" w:cs="Calibri"/>
                <w:sz w:val="24"/>
                <w:szCs w:val="24"/>
              </w:rPr>
            </w:pPr>
            <w:r w:rsidRPr="008A1DC3">
              <w:rPr>
                <w:rFonts w:ascii="Arial Narrow" w:hAnsi="Arial Narrow" w:cs="Calibri"/>
                <w:sz w:val="24"/>
                <w:szCs w:val="24"/>
              </w:rPr>
              <w:t>à la police sanitaire des animaux.</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Elabore le rapport des activités du poste.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tc>
      </w:tr>
      <w:tr w:rsidR="008A1DC3" w:rsidRPr="008A1DC3" w:rsidTr="008A1DC3">
        <w:trPr>
          <w:trHeight w:val="1270"/>
        </w:trPr>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6</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Attaché d’administration de 2</w:t>
            </w:r>
            <w:r w:rsidRPr="008A1DC3">
              <w:rPr>
                <w:rFonts w:ascii="Arial Narrow" w:hAnsi="Arial Narrow"/>
                <w:sz w:val="24"/>
                <w:szCs w:val="24"/>
                <w:vertAlign w:val="superscript"/>
              </w:rPr>
              <w:t>ème</w:t>
            </w:r>
            <w:r w:rsidRPr="008A1DC3">
              <w:rPr>
                <w:rFonts w:ascii="Arial Narrow" w:hAnsi="Arial Narrow"/>
                <w:sz w:val="24"/>
                <w:szCs w:val="24"/>
              </w:rPr>
              <w:t xml:space="preserve"> Classe</w:t>
            </w:r>
          </w:p>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(Corps des Analystes-Contrôleurs Assistants)</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Collecte et exploite les informations relatives au contrôle ayant trait :</w:t>
            </w:r>
          </w:p>
          <w:p w:rsidR="008A1DC3" w:rsidRPr="008A1DC3" w:rsidRDefault="008A1DC3" w:rsidP="008A1DC3">
            <w:pPr>
              <w:pStyle w:val="Paragraphedeliste"/>
              <w:numPr>
                <w:ilvl w:val="0"/>
                <w:numId w:val="6"/>
              </w:numPr>
              <w:spacing w:after="0"/>
              <w:ind w:hanging="269"/>
              <w:contextualSpacing w:val="0"/>
              <w:rPr>
                <w:rFonts w:ascii="Arial Narrow" w:hAnsi="Arial Narrow" w:cs="Calibri"/>
                <w:sz w:val="24"/>
                <w:szCs w:val="24"/>
              </w:rPr>
            </w:pPr>
            <w:r w:rsidRPr="008A1DC3">
              <w:rPr>
                <w:rFonts w:ascii="Arial Narrow" w:hAnsi="Arial Narrow" w:cs="Calibri"/>
                <w:sz w:val="24"/>
                <w:szCs w:val="24"/>
              </w:rPr>
              <w:t xml:space="preserve">à la défense du pays contre </w:t>
            </w:r>
            <w:r w:rsidRPr="008A1DC3">
              <w:rPr>
                <w:rFonts w:ascii="Arial Narrow" w:hAnsi="Arial Narrow" w:cs="Arial Narrow"/>
                <w:sz w:val="24"/>
                <w:szCs w:val="24"/>
              </w:rPr>
              <w:t>l’introduction et la propagation des</w:t>
            </w:r>
            <w:r w:rsidRPr="008A1DC3">
              <w:rPr>
                <w:rFonts w:ascii="Arial Narrow" w:hAnsi="Arial Narrow" w:cs="Calibri"/>
                <w:sz w:val="24"/>
                <w:szCs w:val="24"/>
              </w:rPr>
              <w:t xml:space="preserve"> maladies d’origine animale et de leurs produits  dérivés;</w:t>
            </w:r>
          </w:p>
          <w:p w:rsidR="008A1DC3" w:rsidRPr="008A1DC3" w:rsidRDefault="008A1DC3" w:rsidP="008A1DC3">
            <w:pPr>
              <w:pStyle w:val="Paragraphedeliste"/>
              <w:numPr>
                <w:ilvl w:val="0"/>
                <w:numId w:val="6"/>
              </w:numPr>
              <w:spacing w:after="0"/>
              <w:ind w:hanging="269"/>
              <w:contextualSpacing w:val="0"/>
              <w:rPr>
                <w:rFonts w:ascii="Arial Narrow" w:hAnsi="Arial Narrow" w:cs="Arial Narrow"/>
                <w:sz w:val="24"/>
                <w:szCs w:val="24"/>
              </w:rPr>
            </w:pPr>
            <w:r w:rsidRPr="008A1DC3">
              <w:rPr>
                <w:rFonts w:ascii="Arial Narrow" w:hAnsi="Arial Narrow" w:cs="Calibri"/>
                <w:sz w:val="24"/>
                <w:szCs w:val="24"/>
              </w:rPr>
              <w:t xml:space="preserve">au contrôle des animaux </w:t>
            </w:r>
            <w:r w:rsidRPr="008A1DC3">
              <w:rPr>
                <w:rFonts w:ascii="Arial Narrow" w:hAnsi="Arial Narrow" w:cs="Arial Narrow"/>
                <w:sz w:val="24"/>
                <w:szCs w:val="24"/>
              </w:rPr>
              <w:t>et de leurs produits dérivés</w:t>
            </w:r>
            <w:r w:rsidRPr="008A1DC3">
              <w:rPr>
                <w:rFonts w:ascii="Arial Narrow" w:hAnsi="Arial Narrow" w:cs="Calibri"/>
                <w:sz w:val="24"/>
                <w:szCs w:val="24"/>
              </w:rPr>
              <w:t xml:space="preserve"> en mouvement transfrontalier </w:t>
            </w:r>
            <w:r w:rsidRPr="008A1DC3">
              <w:rPr>
                <w:rFonts w:ascii="Arial Narrow" w:hAnsi="Arial Narrow" w:cs="Arial Narrow"/>
                <w:sz w:val="24"/>
                <w:szCs w:val="24"/>
              </w:rPr>
              <w:t>ainsi que des denrées alimentaires et non alimentaires d’origine animale;</w:t>
            </w:r>
          </w:p>
          <w:p w:rsidR="008A1DC3" w:rsidRPr="008A1DC3" w:rsidRDefault="008A1DC3" w:rsidP="008A1DC3">
            <w:pPr>
              <w:pStyle w:val="Paragraphedeliste"/>
              <w:numPr>
                <w:ilvl w:val="0"/>
                <w:numId w:val="6"/>
              </w:numPr>
              <w:spacing w:after="0"/>
              <w:ind w:hanging="269"/>
              <w:contextualSpacing w:val="0"/>
              <w:rPr>
                <w:rFonts w:ascii="Arial Narrow" w:hAnsi="Arial Narrow" w:cs="Calibri"/>
                <w:sz w:val="24"/>
                <w:szCs w:val="24"/>
              </w:rPr>
            </w:pPr>
            <w:r w:rsidRPr="008A1DC3">
              <w:rPr>
                <w:rFonts w:ascii="Arial Narrow" w:hAnsi="Arial Narrow" w:cs="Calibri"/>
                <w:sz w:val="24"/>
                <w:szCs w:val="24"/>
              </w:rPr>
              <w:t>à la police sanitaire des animaux.</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Elabore le rapport des activités du poste.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p>
        </w:tc>
      </w:tr>
      <w:tr w:rsidR="008A1DC3" w:rsidRPr="008A1DC3" w:rsidTr="008A1DC3">
        <w:trPr>
          <w:trHeight w:val="333"/>
        </w:trPr>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1</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Agent d’administration de 1</w:t>
            </w:r>
            <w:r w:rsidRPr="008A1DC3">
              <w:rPr>
                <w:rFonts w:ascii="Arial Narrow" w:hAnsi="Arial Narrow"/>
                <w:sz w:val="24"/>
                <w:szCs w:val="24"/>
                <w:vertAlign w:val="superscript"/>
              </w:rPr>
              <w:t>ère</w:t>
            </w:r>
            <w:r w:rsidRPr="008A1DC3">
              <w:rPr>
                <w:rFonts w:ascii="Arial Narrow" w:hAnsi="Arial Narrow"/>
                <w:sz w:val="24"/>
                <w:szCs w:val="24"/>
              </w:rPr>
              <w:t xml:space="preserve"> Classe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Assure la réception, l’enregistrement, la saisie et le classement du courrier.</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p>
        </w:tc>
      </w:tr>
      <w:tr w:rsidR="008A1DC3" w:rsidRPr="008A1DC3" w:rsidTr="008A1DC3">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b/>
                <w:bCs/>
                <w:sz w:val="24"/>
                <w:szCs w:val="24"/>
              </w:rPr>
            </w:pPr>
            <w:r w:rsidRPr="008A1DC3">
              <w:rPr>
                <w:rFonts w:ascii="Arial Narrow" w:hAnsi="Arial Narrow"/>
                <w:b/>
                <w:bCs/>
                <w:sz w:val="24"/>
                <w:szCs w:val="24"/>
              </w:rPr>
              <w:t>13 Unités</w:t>
            </w:r>
          </w:p>
        </w:tc>
        <w:tc>
          <w:tcPr>
            <w:tcW w:w="13892" w:type="dxa"/>
            <w:gridSpan w:val="4"/>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p>
        </w:tc>
      </w:tr>
      <w:tr w:rsidR="008A1DC3" w:rsidRPr="008A1DC3" w:rsidTr="008A1DC3">
        <w:trPr>
          <w:trHeight w:val="243"/>
        </w:trPr>
        <w:tc>
          <w:tcPr>
            <w:tcW w:w="535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STRUCTURE</w:t>
            </w:r>
          </w:p>
        </w:tc>
        <w:tc>
          <w:tcPr>
            <w:tcW w:w="992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ATTRIBUTIONS </w:t>
            </w:r>
          </w:p>
        </w:tc>
      </w:tr>
      <w:tr w:rsidR="008A1DC3" w:rsidRPr="008A1DC3" w:rsidTr="008A1DC3">
        <w:trPr>
          <w:trHeight w:val="638"/>
        </w:trPr>
        <w:tc>
          <w:tcPr>
            <w:tcW w:w="535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5.2.2.2. SOUS-CELLULEINSPECTION DENREES ANIMALES</w:t>
            </w:r>
          </w:p>
        </w:tc>
        <w:tc>
          <w:tcPr>
            <w:tcW w:w="9923" w:type="dxa"/>
            <w:gridSpan w:val="3"/>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Préparer les dossiers ayant trait à l’inspection vétérinaire des denrées d’origine animales alimentaires et non alimentaire et des bossons.</w:t>
            </w:r>
          </w:p>
        </w:tc>
      </w:tr>
      <w:tr w:rsidR="008A1DC3" w:rsidRPr="008A1DC3" w:rsidTr="008A1DC3">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 xml:space="preserve">EFFECTIF </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POSTE D’EMPLOI</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ACTIVITES</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r w:rsidRPr="008A1DC3">
              <w:rPr>
                <w:rFonts w:ascii="Arial Narrow" w:hAnsi="Arial Narrow"/>
                <w:b/>
                <w:bCs/>
                <w:sz w:val="24"/>
                <w:szCs w:val="24"/>
              </w:rPr>
              <w:t>PROFIL</w:t>
            </w:r>
          </w:p>
        </w:tc>
      </w:tr>
      <w:tr w:rsidR="008A1DC3" w:rsidRPr="008A1DC3" w:rsidTr="008A1DC3">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1²</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Chef de Bureau</w:t>
            </w:r>
          </w:p>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(Inspecteur en Chef : OPJ)</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Supervise et anime toutes les activités de la Sous-Cellule et en rend compte.</w:t>
            </w:r>
          </w:p>
          <w:p w:rsidR="008A1DC3" w:rsidRPr="008A1DC3" w:rsidRDefault="008A1DC3" w:rsidP="00527211">
            <w:pPr>
              <w:spacing w:after="0"/>
              <w:rPr>
                <w:rFonts w:ascii="Arial Narrow" w:hAnsi="Arial Narrow"/>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b/>
                <w:bCs/>
                <w:sz w:val="24"/>
                <w:szCs w:val="24"/>
              </w:rPr>
            </w:pPr>
          </w:p>
        </w:tc>
      </w:tr>
      <w:tr w:rsidR="008A1DC3" w:rsidRPr="008A1DC3" w:rsidTr="008A1DC3">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p>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lastRenderedPageBreak/>
              <w:t>3</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lastRenderedPageBreak/>
              <w:t>Attaché d’administration de 1</w:t>
            </w:r>
            <w:r w:rsidRPr="008A1DC3">
              <w:rPr>
                <w:rFonts w:ascii="Arial Narrow" w:hAnsi="Arial Narrow"/>
                <w:sz w:val="24"/>
                <w:szCs w:val="24"/>
                <w:vertAlign w:val="superscript"/>
              </w:rPr>
              <w:t>ère</w:t>
            </w:r>
            <w:r w:rsidRPr="008A1DC3">
              <w:rPr>
                <w:rFonts w:ascii="Arial Narrow" w:hAnsi="Arial Narrow"/>
                <w:sz w:val="24"/>
                <w:szCs w:val="24"/>
              </w:rPr>
              <w:t xml:space="preserve"> Classe</w:t>
            </w:r>
          </w:p>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lastRenderedPageBreak/>
              <w:t>(Corps d’Inspecteurs-Analystes)</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lastRenderedPageBreak/>
              <w:t xml:space="preserve">Centralise, analyse et prépare les dossiers ayant trait à l’inspection vétérinaire des </w:t>
            </w:r>
            <w:r w:rsidRPr="008A1DC3">
              <w:rPr>
                <w:rFonts w:ascii="Arial Narrow" w:hAnsi="Arial Narrow" w:cs="Calibri"/>
                <w:sz w:val="24"/>
                <w:szCs w:val="24"/>
              </w:rPr>
              <w:lastRenderedPageBreak/>
              <w:t>denrées d’origine animales alimentaires et non alimentaire et des bossons. élabore le rapport des activités du poste.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p>
        </w:tc>
      </w:tr>
      <w:tr w:rsidR="008A1DC3" w:rsidRPr="008A1DC3" w:rsidTr="008A1DC3">
        <w:trPr>
          <w:trHeight w:val="575"/>
        </w:trPr>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lastRenderedPageBreak/>
              <w:t>5</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p>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Attaché d’administration de 2</w:t>
            </w:r>
            <w:r w:rsidRPr="008A1DC3">
              <w:rPr>
                <w:rFonts w:ascii="Arial Narrow" w:hAnsi="Arial Narrow"/>
                <w:sz w:val="24"/>
                <w:szCs w:val="24"/>
                <w:vertAlign w:val="superscript"/>
              </w:rPr>
              <w:t>ème</w:t>
            </w:r>
            <w:r w:rsidRPr="008A1DC3">
              <w:rPr>
                <w:rFonts w:ascii="Arial Narrow" w:hAnsi="Arial Narrow"/>
                <w:sz w:val="24"/>
                <w:szCs w:val="24"/>
              </w:rPr>
              <w:t xml:space="preserve"> Classe</w:t>
            </w:r>
          </w:p>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(Corps d’Inspecteurs - Analystes Assistants)</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Collecte et exploite les informations ayant trait à l’inspection vétérinaire des denrées d’origine animales alimentaires et non alimentaire et des bossons.</w:t>
            </w:r>
          </w:p>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élabore le rapport des activités du poste.</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p>
        </w:tc>
      </w:tr>
      <w:tr w:rsidR="008A1DC3" w:rsidRPr="008A1DC3" w:rsidTr="008A1DC3">
        <w:trPr>
          <w:trHeight w:val="220"/>
        </w:trPr>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sz w:val="24"/>
                <w:szCs w:val="24"/>
              </w:rPr>
            </w:pPr>
            <w:r w:rsidRPr="008A1DC3">
              <w:rPr>
                <w:rFonts w:ascii="Arial Narrow" w:hAnsi="Arial Narrow"/>
                <w:sz w:val="24"/>
                <w:szCs w:val="24"/>
              </w:rPr>
              <w:t>1</w:t>
            </w:r>
          </w:p>
        </w:tc>
        <w:tc>
          <w:tcPr>
            <w:tcW w:w="3969"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r w:rsidRPr="008A1DC3">
              <w:rPr>
                <w:rFonts w:ascii="Arial Narrow" w:hAnsi="Arial Narrow"/>
                <w:sz w:val="24"/>
                <w:szCs w:val="24"/>
              </w:rPr>
              <w:t>Agent d’administration de 1</w:t>
            </w:r>
            <w:r w:rsidRPr="008A1DC3">
              <w:rPr>
                <w:rFonts w:ascii="Arial Narrow" w:hAnsi="Arial Narrow"/>
                <w:sz w:val="24"/>
                <w:szCs w:val="24"/>
                <w:vertAlign w:val="superscript"/>
              </w:rPr>
              <w:t>ère</w:t>
            </w:r>
            <w:r w:rsidRPr="008A1DC3">
              <w:rPr>
                <w:rFonts w:ascii="Arial Narrow" w:hAnsi="Arial Narrow"/>
                <w:sz w:val="24"/>
                <w:szCs w:val="24"/>
              </w:rPr>
              <w:t>Classe</w:t>
            </w:r>
          </w:p>
        </w:tc>
        <w:tc>
          <w:tcPr>
            <w:tcW w:w="7938"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8A1DC3">
            <w:pPr>
              <w:pStyle w:val="Paragraphedeliste"/>
              <w:numPr>
                <w:ilvl w:val="0"/>
                <w:numId w:val="7"/>
              </w:numPr>
              <w:spacing w:after="0"/>
              <w:ind w:left="451" w:hanging="425"/>
              <w:contextualSpacing w:val="0"/>
              <w:rPr>
                <w:rFonts w:ascii="Arial Narrow" w:hAnsi="Arial Narrow" w:cs="Calibri"/>
                <w:sz w:val="24"/>
                <w:szCs w:val="24"/>
              </w:rPr>
            </w:pPr>
            <w:r w:rsidRPr="008A1DC3">
              <w:rPr>
                <w:rFonts w:ascii="Arial Narrow" w:hAnsi="Arial Narrow" w:cs="Calibri"/>
                <w:sz w:val="24"/>
                <w:szCs w:val="24"/>
              </w:rPr>
              <w:t>Assure la réception, l’enregistrement, la saisie et le classement des documents.</w:t>
            </w:r>
          </w:p>
        </w:tc>
        <w:tc>
          <w:tcPr>
            <w:tcW w:w="1985" w:type="dxa"/>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p>
        </w:tc>
      </w:tr>
      <w:tr w:rsidR="008A1DC3" w:rsidRPr="008A1DC3" w:rsidTr="008A1DC3">
        <w:trPr>
          <w:trHeight w:val="210"/>
        </w:trPr>
        <w:tc>
          <w:tcPr>
            <w:tcW w:w="1384" w:type="dxa"/>
            <w:gridSpan w:val="2"/>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jc w:val="center"/>
              <w:rPr>
                <w:rFonts w:ascii="Arial Narrow" w:hAnsi="Arial Narrow"/>
                <w:b/>
                <w:bCs/>
                <w:sz w:val="24"/>
                <w:szCs w:val="24"/>
              </w:rPr>
            </w:pPr>
            <w:r w:rsidRPr="008A1DC3">
              <w:rPr>
                <w:rFonts w:ascii="Arial Narrow" w:hAnsi="Arial Narrow"/>
                <w:b/>
                <w:bCs/>
                <w:sz w:val="24"/>
                <w:szCs w:val="24"/>
              </w:rPr>
              <w:t>10 Unités</w:t>
            </w:r>
          </w:p>
        </w:tc>
        <w:tc>
          <w:tcPr>
            <w:tcW w:w="13892" w:type="dxa"/>
            <w:gridSpan w:val="4"/>
            <w:tcBorders>
              <w:top w:val="single" w:sz="6" w:space="0" w:color="auto"/>
              <w:left w:val="single" w:sz="6" w:space="0" w:color="auto"/>
              <w:bottom w:val="single" w:sz="6" w:space="0" w:color="auto"/>
              <w:right w:val="single" w:sz="6" w:space="0" w:color="auto"/>
            </w:tcBorders>
            <w:vAlign w:val="center"/>
          </w:tcPr>
          <w:p w:rsidR="008A1DC3" w:rsidRPr="008A1DC3" w:rsidRDefault="008A1DC3" w:rsidP="00527211">
            <w:pPr>
              <w:spacing w:after="0"/>
              <w:rPr>
                <w:rFonts w:ascii="Arial Narrow" w:hAnsi="Arial Narrow"/>
                <w:sz w:val="24"/>
                <w:szCs w:val="24"/>
              </w:rPr>
            </w:pPr>
          </w:p>
        </w:tc>
      </w:tr>
    </w:tbl>
    <w:p w:rsidR="000A05BC" w:rsidRDefault="000A05BC" w:rsidP="008A1DC3">
      <w:pPr>
        <w:spacing w:after="0"/>
        <w:rPr>
          <w:rFonts w:ascii="Arial Narrow" w:hAnsi="Arial Narrow"/>
          <w:b/>
          <w:bCs/>
          <w:sz w:val="24"/>
          <w:szCs w:val="24"/>
        </w:rPr>
      </w:pPr>
    </w:p>
    <w:p w:rsidR="008A1DC3" w:rsidRPr="008A1DC3" w:rsidRDefault="008A1DC3" w:rsidP="000A05BC">
      <w:pPr>
        <w:spacing w:after="0"/>
        <w:ind w:left="426"/>
        <w:rPr>
          <w:rFonts w:ascii="Arial Narrow" w:hAnsi="Arial Narrow"/>
          <w:b/>
          <w:bCs/>
          <w:sz w:val="24"/>
          <w:szCs w:val="24"/>
        </w:rPr>
      </w:pPr>
      <w:bookmarkStart w:id="0" w:name="_GoBack"/>
      <w:bookmarkEnd w:id="0"/>
      <w:r w:rsidRPr="008A1DC3">
        <w:rPr>
          <w:rFonts w:ascii="Arial Narrow" w:hAnsi="Arial Narrow"/>
          <w:b/>
          <w:bCs/>
          <w:sz w:val="24"/>
          <w:szCs w:val="24"/>
        </w:rPr>
        <w:t>EFFECTIF DU SERVICE DE QUARANTAINE ANIMALE = 70 Unités</w:t>
      </w:r>
    </w:p>
    <w:p w:rsidR="008A1DC3" w:rsidRDefault="008A1DC3" w:rsidP="00C01C56">
      <w:pPr>
        <w:spacing w:after="0" w:line="240" w:lineRule="auto"/>
        <w:ind w:left="4536"/>
        <w:jc w:val="both"/>
        <w:rPr>
          <w:rFonts w:ascii="Arial Narrow" w:hAnsi="Arial Narrow"/>
          <w:b/>
          <w:sz w:val="28"/>
          <w:szCs w:val="28"/>
        </w:rPr>
      </w:pPr>
    </w:p>
    <w:p w:rsidR="008A1DC3" w:rsidRDefault="008A1DC3" w:rsidP="00C01C56">
      <w:pPr>
        <w:spacing w:after="0" w:line="240" w:lineRule="auto"/>
        <w:ind w:left="4536"/>
        <w:jc w:val="both"/>
        <w:rPr>
          <w:rFonts w:ascii="Arial Narrow" w:hAnsi="Arial Narrow"/>
          <w:b/>
          <w:sz w:val="28"/>
          <w:szCs w:val="28"/>
        </w:rPr>
      </w:pPr>
    </w:p>
    <w:p w:rsidR="008A1DC3" w:rsidRPr="0073521C" w:rsidRDefault="008A1DC3" w:rsidP="00C01C56">
      <w:pPr>
        <w:spacing w:after="0" w:line="240" w:lineRule="auto"/>
        <w:ind w:left="4536"/>
        <w:jc w:val="both"/>
        <w:rPr>
          <w:rFonts w:ascii="Arial Narrow" w:hAnsi="Arial Narrow"/>
          <w:b/>
          <w:sz w:val="28"/>
          <w:szCs w:val="28"/>
        </w:rPr>
      </w:pPr>
    </w:p>
    <w:sectPr w:rsidR="008A1DC3" w:rsidRPr="0073521C" w:rsidSect="008A1DC3">
      <w:pgSz w:w="16838" w:h="11906" w:orient="landscape"/>
      <w:pgMar w:top="1418" w:right="992" w:bottom="1418" w:left="425" w:header="709"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579" w:rsidRDefault="00C35579" w:rsidP="000635D5">
      <w:pPr>
        <w:spacing w:after="0" w:line="240" w:lineRule="auto"/>
      </w:pPr>
      <w:r>
        <w:separator/>
      </w:r>
    </w:p>
  </w:endnote>
  <w:endnote w:type="continuationSeparator" w:id="0">
    <w:p w:rsidR="00C35579" w:rsidRDefault="00C35579" w:rsidP="00063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D5" w:rsidRPr="0047150B" w:rsidRDefault="000635D5" w:rsidP="000635D5">
    <w:pPr>
      <w:pStyle w:val="Pieddepage"/>
      <w:pBdr>
        <w:top w:val="thinThickSmallGap" w:sz="24" w:space="1" w:color="622423" w:themeColor="accent2" w:themeShade="7F"/>
      </w:pBdr>
      <w:jc w:val="center"/>
      <w:rPr>
        <w:rFonts w:ascii="Arial Narrow" w:eastAsiaTheme="majorEastAsia" w:hAnsi="Arial Narrow" w:cstheme="majorBidi"/>
        <w:b/>
        <w:color w:val="8DB3E2" w:themeColor="text2" w:themeTint="66"/>
        <w:sz w:val="18"/>
      </w:rPr>
    </w:pPr>
    <w:r w:rsidRPr="0047150B">
      <w:rPr>
        <w:rFonts w:ascii="Arial Narrow" w:eastAsiaTheme="majorEastAsia" w:hAnsi="Arial Narrow" w:cstheme="majorBidi"/>
        <w:b/>
        <w:color w:val="8DB3E2" w:themeColor="text2" w:themeTint="66"/>
        <w:sz w:val="18"/>
      </w:rPr>
      <w:t xml:space="preserve">Immeuble  </w:t>
    </w:r>
    <w:proofErr w:type="spellStart"/>
    <w:r w:rsidRPr="0047150B">
      <w:rPr>
        <w:rFonts w:ascii="Arial Narrow" w:eastAsiaTheme="majorEastAsia" w:hAnsi="Arial Narrow" w:cstheme="majorBidi"/>
        <w:b/>
        <w:color w:val="8DB3E2" w:themeColor="text2" w:themeTint="66"/>
        <w:sz w:val="18"/>
      </w:rPr>
      <w:t>Mongala</w:t>
    </w:r>
    <w:proofErr w:type="spellEnd"/>
    <w:r w:rsidRPr="0047150B">
      <w:rPr>
        <w:rFonts w:ascii="Arial Narrow" w:eastAsiaTheme="majorEastAsia" w:hAnsi="Arial Narrow" w:cstheme="majorBidi"/>
        <w:b/>
        <w:color w:val="8DB3E2" w:themeColor="text2" w:themeTint="66"/>
        <w:sz w:val="18"/>
      </w:rPr>
      <w:t xml:space="preserve"> (ex. royal), 6</w:t>
    </w:r>
    <w:r w:rsidRPr="0047150B">
      <w:rPr>
        <w:rFonts w:ascii="Arial Narrow" w:eastAsiaTheme="majorEastAsia" w:hAnsi="Arial Narrow" w:cstheme="majorBidi"/>
        <w:b/>
        <w:color w:val="8DB3E2" w:themeColor="text2" w:themeTint="66"/>
        <w:sz w:val="18"/>
        <w:vertAlign w:val="superscript"/>
      </w:rPr>
      <w:t>ème</w:t>
    </w:r>
    <w:r w:rsidRPr="0047150B">
      <w:rPr>
        <w:rFonts w:ascii="Arial Narrow" w:eastAsiaTheme="majorEastAsia" w:hAnsi="Arial Narrow" w:cstheme="majorBidi"/>
        <w:b/>
        <w:color w:val="8DB3E2" w:themeColor="text2" w:themeTint="66"/>
        <w:sz w:val="18"/>
      </w:rPr>
      <w:t xml:space="preserve"> Niveau, derrière la DGDA Kinshasa / Gombe – République démocratique du Congo</w:t>
    </w:r>
  </w:p>
  <w:p w:rsidR="000635D5" w:rsidRPr="000635D5" w:rsidRDefault="000635D5" w:rsidP="000635D5">
    <w:pPr>
      <w:pStyle w:val="Pieddepage"/>
      <w:pBdr>
        <w:top w:val="thinThickSmallGap" w:sz="24" w:space="1" w:color="622423" w:themeColor="accent2" w:themeShade="7F"/>
      </w:pBdr>
      <w:jc w:val="center"/>
      <w:rPr>
        <w:rFonts w:ascii="Arial Narrow" w:eastAsiaTheme="majorEastAsia" w:hAnsi="Arial Narrow" w:cstheme="majorBidi"/>
        <w:b/>
        <w:sz w:val="20"/>
      </w:rPr>
    </w:pPr>
    <w:r>
      <w:rPr>
        <w:rFonts w:ascii="Arial Narrow" w:eastAsiaTheme="majorEastAsia" w:hAnsi="Arial Narrow" w:cstheme="majorBidi"/>
        <w:b/>
        <w:color w:val="8DB3E2" w:themeColor="text2" w:themeTint="66"/>
        <w:sz w:val="18"/>
      </w:rPr>
      <w:t xml:space="preserve">                                                                         </w:t>
    </w:r>
    <w:r w:rsidRPr="0047150B">
      <w:rPr>
        <w:rFonts w:ascii="Arial Narrow" w:eastAsiaTheme="majorEastAsia" w:hAnsi="Arial Narrow" w:cstheme="majorBidi"/>
        <w:b/>
        <w:color w:val="8DB3E2" w:themeColor="text2" w:themeTint="66"/>
        <w:sz w:val="18"/>
      </w:rPr>
      <w:t>Tél : +243 81081003 ou +243 819166490</w:t>
    </w:r>
    <w:r w:rsidRPr="0047150B">
      <w:rPr>
        <w:rFonts w:ascii="Arial Narrow" w:eastAsiaTheme="majorEastAsia" w:hAnsi="Arial Narrow" w:cstheme="majorBidi"/>
        <w:b/>
        <w:sz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579" w:rsidRDefault="00C35579" w:rsidP="000635D5">
      <w:pPr>
        <w:spacing w:after="0" w:line="240" w:lineRule="auto"/>
      </w:pPr>
      <w:r>
        <w:separator/>
      </w:r>
    </w:p>
  </w:footnote>
  <w:footnote w:type="continuationSeparator" w:id="0">
    <w:p w:rsidR="00C35579" w:rsidRDefault="00C35579" w:rsidP="00063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37754"/>
    <w:multiLevelType w:val="hybridMultilevel"/>
    <w:tmpl w:val="6CFC5A18"/>
    <w:lvl w:ilvl="0" w:tplc="040C0005">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9990545"/>
    <w:multiLevelType w:val="hybridMultilevel"/>
    <w:tmpl w:val="A2587450"/>
    <w:lvl w:ilvl="0" w:tplc="040C0005">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52C099D"/>
    <w:multiLevelType w:val="hybridMultilevel"/>
    <w:tmpl w:val="8CF41498"/>
    <w:lvl w:ilvl="0" w:tplc="ED463E9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57C64F7"/>
    <w:multiLevelType w:val="hybridMultilevel"/>
    <w:tmpl w:val="913E7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7D1C92"/>
    <w:multiLevelType w:val="hybridMultilevel"/>
    <w:tmpl w:val="43E04E06"/>
    <w:lvl w:ilvl="0" w:tplc="040C0001">
      <w:start w:val="1"/>
      <w:numFmt w:val="bullet"/>
      <w:lvlText w:val=""/>
      <w:lvlJc w:val="left"/>
      <w:pPr>
        <w:ind w:left="783" w:hanging="360"/>
      </w:pPr>
      <w:rPr>
        <w:rFonts w:ascii="Symbol" w:hAnsi="Symbol" w:hint="default"/>
        <w:sz w:val="22"/>
        <w:szCs w:val="22"/>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5">
    <w:nsid w:val="7A7D67A4"/>
    <w:multiLevelType w:val="hybridMultilevel"/>
    <w:tmpl w:val="7EAE68B0"/>
    <w:lvl w:ilvl="0" w:tplc="27CE9054">
      <w:start w:val="14"/>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35162E"/>
    <w:multiLevelType w:val="hybridMultilevel"/>
    <w:tmpl w:val="1102FB66"/>
    <w:lvl w:ilvl="0" w:tplc="EB549FD6">
      <w:numFmt w:val="bullet"/>
      <w:lvlText w:val="-"/>
      <w:lvlJc w:val="left"/>
      <w:pPr>
        <w:ind w:left="720" w:hanging="360"/>
      </w:pPr>
      <w:rPr>
        <w:rFonts w:ascii="Arial Narrow" w:eastAsia="Times New Roman" w:hAnsi="Arial Narro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A0B"/>
    <w:rsid w:val="00024ED4"/>
    <w:rsid w:val="000635D5"/>
    <w:rsid w:val="000A05BC"/>
    <w:rsid w:val="00193B36"/>
    <w:rsid w:val="00310A34"/>
    <w:rsid w:val="003420CF"/>
    <w:rsid w:val="00383856"/>
    <w:rsid w:val="004F4E9B"/>
    <w:rsid w:val="00512861"/>
    <w:rsid w:val="005442CB"/>
    <w:rsid w:val="00594260"/>
    <w:rsid w:val="0063037D"/>
    <w:rsid w:val="00675EB5"/>
    <w:rsid w:val="0073521C"/>
    <w:rsid w:val="00783A0B"/>
    <w:rsid w:val="008A1DC3"/>
    <w:rsid w:val="009F13A2"/>
    <w:rsid w:val="009F2938"/>
    <w:rsid w:val="00B47A07"/>
    <w:rsid w:val="00B576B8"/>
    <w:rsid w:val="00C01C56"/>
    <w:rsid w:val="00C0748E"/>
    <w:rsid w:val="00C35579"/>
    <w:rsid w:val="00D77A3B"/>
    <w:rsid w:val="00F71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
    <w:basedOn w:val="Normal"/>
    <w:link w:val="ParagraphedelisteCar"/>
    <w:uiPriority w:val="34"/>
    <w:qFormat/>
    <w:rsid w:val="00594260"/>
    <w:pPr>
      <w:ind w:left="720"/>
      <w:contextualSpacing/>
    </w:pPr>
  </w:style>
  <w:style w:type="paragraph" w:styleId="Textedebulles">
    <w:name w:val="Balloon Text"/>
    <w:basedOn w:val="Normal"/>
    <w:link w:val="TextedebullesCar"/>
    <w:uiPriority w:val="99"/>
    <w:semiHidden/>
    <w:unhideWhenUsed/>
    <w:rsid w:val="00C01C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C56"/>
    <w:rPr>
      <w:rFonts w:ascii="Tahoma" w:hAnsi="Tahoma" w:cs="Tahoma"/>
      <w:sz w:val="16"/>
      <w:szCs w:val="16"/>
    </w:rPr>
  </w:style>
  <w:style w:type="paragraph" w:styleId="En-tte">
    <w:name w:val="header"/>
    <w:basedOn w:val="Normal"/>
    <w:link w:val="En-tteCar"/>
    <w:uiPriority w:val="99"/>
    <w:unhideWhenUsed/>
    <w:rsid w:val="000635D5"/>
    <w:pPr>
      <w:tabs>
        <w:tab w:val="center" w:pos="4536"/>
        <w:tab w:val="right" w:pos="9072"/>
      </w:tabs>
      <w:spacing w:after="0" w:line="240" w:lineRule="auto"/>
    </w:pPr>
  </w:style>
  <w:style w:type="character" w:customStyle="1" w:styleId="En-tteCar">
    <w:name w:val="En-tête Car"/>
    <w:basedOn w:val="Policepardfaut"/>
    <w:link w:val="En-tte"/>
    <w:uiPriority w:val="99"/>
    <w:rsid w:val="000635D5"/>
  </w:style>
  <w:style w:type="paragraph" w:styleId="Pieddepage">
    <w:name w:val="footer"/>
    <w:basedOn w:val="Normal"/>
    <w:link w:val="PieddepageCar"/>
    <w:uiPriority w:val="99"/>
    <w:unhideWhenUsed/>
    <w:rsid w:val="000635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35D5"/>
  </w:style>
  <w:style w:type="character" w:customStyle="1" w:styleId="ParagraphedelisteCar">
    <w:name w:val="Paragraphe de liste Car"/>
    <w:aliases w:val="References Car"/>
    <w:link w:val="Paragraphedeliste"/>
    <w:uiPriority w:val="34"/>
    <w:locked/>
    <w:rsid w:val="008A1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
    <w:basedOn w:val="Normal"/>
    <w:link w:val="ParagraphedelisteCar"/>
    <w:uiPriority w:val="34"/>
    <w:qFormat/>
    <w:rsid w:val="00594260"/>
    <w:pPr>
      <w:ind w:left="720"/>
      <w:contextualSpacing/>
    </w:pPr>
  </w:style>
  <w:style w:type="paragraph" w:styleId="Textedebulles">
    <w:name w:val="Balloon Text"/>
    <w:basedOn w:val="Normal"/>
    <w:link w:val="TextedebullesCar"/>
    <w:uiPriority w:val="99"/>
    <w:semiHidden/>
    <w:unhideWhenUsed/>
    <w:rsid w:val="00C01C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C56"/>
    <w:rPr>
      <w:rFonts w:ascii="Tahoma" w:hAnsi="Tahoma" w:cs="Tahoma"/>
      <w:sz w:val="16"/>
      <w:szCs w:val="16"/>
    </w:rPr>
  </w:style>
  <w:style w:type="paragraph" w:styleId="En-tte">
    <w:name w:val="header"/>
    <w:basedOn w:val="Normal"/>
    <w:link w:val="En-tteCar"/>
    <w:uiPriority w:val="99"/>
    <w:unhideWhenUsed/>
    <w:rsid w:val="000635D5"/>
    <w:pPr>
      <w:tabs>
        <w:tab w:val="center" w:pos="4536"/>
        <w:tab w:val="right" w:pos="9072"/>
      </w:tabs>
      <w:spacing w:after="0" w:line="240" w:lineRule="auto"/>
    </w:pPr>
  </w:style>
  <w:style w:type="character" w:customStyle="1" w:styleId="En-tteCar">
    <w:name w:val="En-tête Car"/>
    <w:basedOn w:val="Policepardfaut"/>
    <w:link w:val="En-tte"/>
    <w:uiPriority w:val="99"/>
    <w:rsid w:val="000635D5"/>
  </w:style>
  <w:style w:type="paragraph" w:styleId="Pieddepage">
    <w:name w:val="footer"/>
    <w:basedOn w:val="Normal"/>
    <w:link w:val="PieddepageCar"/>
    <w:uiPriority w:val="99"/>
    <w:unhideWhenUsed/>
    <w:rsid w:val="000635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35D5"/>
  </w:style>
  <w:style w:type="character" w:customStyle="1" w:styleId="ParagraphedelisteCar">
    <w:name w:val="Paragraphe de liste Car"/>
    <w:aliases w:val="References Car"/>
    <w:link w:val="Paragraphedeliste"/>
    <w:uiPriority w:val="34"/>
    <w:locked/>
    <w:rsid w:val="008A1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13</Pages>
  <Words>3743</Words>
  <Characters>20592</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2023-06-07T15:44:00Z</dcterms:created>
  <dcterms:modified xsi:type="dcterms:W3CDTF">2023-06-08T11:52:00Z</dcterms:modified>
</cp:coreProperties>
</file>